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F" w:rsidRDefault="00E459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 </w:t>
      </w:r>
    </w:p>
    <w:p w:rsidR="00125565" w:rsidRDefault="006D3970">
      <w:pPr>
        <w:rPr>
          <w:rFonts w:ascii="Arial" w:hAnsi="Arial" w:cs="Arial"/>
          <w:sz w:val="20"/>
          <w:szCs w:val="20"/>
        </w:rPr>
      </w:pPr>
      <w:r w:rsidRPr="006D3970">
        <w:rPr>
          <w:rFonts w:ascii="Arial" w:hAnsi="Arial" w:cs="Arial"/>
          <w:sz w:val="20"/>
          <w:szCs w:val="20"/>
        </w:rPr>
        <w:t xml:space="preserve">During the 2009 Chesapeake Executive Council meeting, </w:t>
      </w:r>
      <w:r w:rsidR="00A44D58" w:rsidRPr="00906DE1">
        <w:rPr>
          <w:rFonts w:ascii="Arial" w:hAnsi="Arial" w:cs="Arial"/>
          <w:sz w:val="20"/>
          <w:szCs w:val="20"/>
        </w:rPr>
        <w:t>Delaware</w:t>
      </w:r>
      <w:r w:rsidR="00A44D58" w:rsidRPr="006D3970">
        <w:rPr>
          <w:rFonts w:ascii="Arial" w:hAnsi="Arial" w:cs="Arial"/>
          <w:sz w:val="20"/>
          <w:szCs w:val="20"/>
        </w:rPr>
        <w:t xml:space="preserve"> </w:t>
      </w:r>
      <w:r w:rsidRPr="006D3970">
        <w:rPr>
          <w:rFonts w:ascii="Arial" w:hAnsi="Arial" w:cs="Arial"/>
          <w:sz w:val="20"/>
          <w:szCs w:val="20"/>
        </w:rPr>
        <w:t>set short-term goals to reduce pollution to the Bay and dramatically accel</w:t>
      </w:r>
      <w:r w:rsidR="004445E1">
        <w:rPr>
          <w:rFonts w:ascii="Arial" w:hAnsi="Arial" w:cs="Arial"/>
          <w:sz w:val="20"/>
          <w:szCs w:val="20"/>
        </w:rPr>
        <w:t xml:space="preserve">erate the pace of restoration.  </w:t>
      </w:r>
      <w:r w:rsidR="0056229C">
        <w:rPr>
          <w:rFonts w:ascii="Arial" w:hAnsi="Arial" w:cs="Arial"/>
          <w:sz w:val="20"/>
          <w:szCs w:val="20"/>
        </w:rPr>
        <w:t>A final</w:t>
      </w:r>
      <w:r w:rsidRPr="006D3970">
        <w:rPr>
          <w:rFonts w:ascii="Arial" w:hAnsi="Arial" w:cs="Arial"/>
          <w:sz w:val="20"/>
          <w:szCs w:val="20"/>
        </w:rPr>
        <w:t xml:space="preserve"> assessment of progress follows.</w:t>
      </w:r>
    </w:p>
    <w:p w:rsidR="006D3970" w:rsidRDefault="006D3970" w:rsidP="00DD0268">
      <w:pPr>
        <w:rPr>
          <w:rFonts w:ascii="Arial" w:hAnsi="Arial" w:cs="Arial"/>
          <w:b/>
          <w:sz w:val="22"/>
          <w:szCs w:val="22"/>
        </w:rPr>
      </w:pPr>
    </w:p>
    <w:p w:rsidR="00AD2578" w:rsidRDefault="00B84C78">
      <w:pPr>
        <w:rPr>
          <w:rFonts w:ascii="Arial" w:hAnsi="Arial" w:cs="Arial"/>
          <w:b/>
          <w:sz w:val="22"/>
          <w:szCs w:val="22"/>
          <w:u w:val="single"/>
        </w:rPr>
      </w:pPr>
      <w:r w:rsidRPr="00F433F0">
        <w:rPr>
          <w:rFonts w:ascii="Arial" w:hAnsi="Arial" w:cs="Arial"/>
          <w:b/>
          <w:sz w:val="22"/>
          <w:szCs w:val="22"/>
          <w:u w:val="single"/>
        </w:rPr>
        <w:t>Final</w:t>
      </w:r>
      <w:r w:rsidR="00DD0268" w:rsidRPr="00F433F0">
        <w:rPr>
          <w:rFonts w:ascii="Arial" w:hAnsi="Arial" w:cs="Arial"/>
          <w:b/>
          <w:sz w:val="22"/>
          <w:szCs w:val="22"/>
          <w:u w:val="single"/>
        </w:rPr>
        <w:t xml:space="preserve"> Progress</w:t>
      </w:r>
    </w:p>
    <w:p w:rsidR="00F433F0" w:rsidRPr="00F433F0" w:rsidRDefault="00F433F0">
      <w:pPr>
        <w:rPr>
          <w:rFonts w:ascii="Arial" w:hAnsi="Arial" w:cs="Arial"/>
          <w:b/>
          <w:sz w:val="22"/>
          <w:szCs w:val="22"/>
          <w:u w:val="single"/>
        </w:rPr>
      </w:pPr>
    </w:p>
    <w:p w:rsidR="00E459AF" w:rsidRDefault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Pollution Control Practices Included </w:t>
      </w:r>
      <w:r w:rsidRPr="00637301">
        <w:rPr>
          <w:rFonts w:ascii="Arial" w:hAnsi="Arial" w:cs="Arial"/>
          <w:b/>
          <w:sz w:val="20"/>
          <w:szCs w:val="20"/>
        </w:rPr>
        <w:t>in 2009</w:t>
      </w:r>
      <w:r w:rsidR="002A27F0"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350"/>
        <w:gridCol w:w="1440"/>
        <w:gridCol w:w="1260"/>
      </w:tblGrid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Commitment</w:t>
            </w:r>
          </w:p>
        </w:tc>
        <w:tc>
          <w:tcPr>
            <w:tcW w:w="144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Achievement (7/1/08-6/30/11)</w:t>
            </w:r>
          </w:p>
        </w:tc>
        <w:tc>
          <w:tcPr>
            <w:tcW w:w="126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</w:t>
            </w:r>
          </w:p>
        </w:tc>
      </w:tr>
      <w:tr w:rsidR="006331F9" w:rsidTr="00D329F9">
        <w:tc>
          <w:tcPr>
            <w:tcW w:w="6228" w:type="dxa"/>
          </w:tcPr>
          <w:p w:rsidR="006331F9" w:rsidRPr="0015303B" w:rsidRDefault="006331F9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91">
              <w:rPr>
                <w:rFonts w:ascii="Arial" w:hAnsi="Arial" w:cs="Arial"/>
                <w:i/>
                <w:sz w:val="20"/>
                <w:szCs w:val="20"/>
              </w:rPr>
              <w:t>CBP Communications Office will update table with info to be developed by CBPO and jurisdictional staff in attached spreadsheet (second worksheet).</w:t>
            </w: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Pr="007F7096" w:rsidRDefault="006331F9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331F9" w:rsidTr="00D329F9">
        <w:tc>
          <w:tcPr>
            <w:tcW w:w="6228" w:type="dxa"/>
          </w:tcPr>
          <w:p w:rsidR="006331F9" w:rsidRDefault="006331F9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331F9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331F9" w:rsidRPr="00EF74F4" w:rsidRDefault="006331F9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6331F9" w:rsidRDefault="006331F9">
      <w:pPr>
        <w:rPr>
          <w:rFonts w:ascii="Arial" w:hAnsi="Arial" w:cs="Arial"/>
          <w:b/>
          <w:sz w:val="20"/>
          <w:szCs w:val="20"/>
        </w:rPr>
      </w:pPr>
    </w:p>
    <w:p w:rsidR="007D22A5" w:rsidRDefault="002A38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7D22A5" w:rsidRPr="003E59F6" w:rsidRDefault="007D22A5" w:rsidP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Pollution Control Practices</w:t>
      </w:r>
      <w:r w:rsidRPr="00637301">
        <w:rPr>
          <w:rFonts w:ascii="Arial" w:hAnsi="Arial" w:cs="Arial"/>
          <w:b/>
          <w:sz w:val="20"/>
          <w:szCs w:val="20"/>
        </w:rPr>
        <w:t xml:space="preserve"> </w:t>
      </w:r>
      <w:r w:rsidR="00AB3BC9">
        <w:rPr>
          <w:rFonts w:ascii="Arial" w:hAnsi="Arial" w:cs="Arial"/>
          <w:b/>
          <w:sz w:val="20"/>
          <w:szCs w:val="20"/>
        </w:rPr>
        <w:t>Delaware</w:t>
      </w:r>
      <w:r w:rsidR="00942403">
        <w:rPr>
          <w:rFonts w:ascii="Arial" w:hAnsi="Arial" w:cs="Arial"/>
          <w:b/>
          <w:sz w:val="20"/>
          <w:szCs w:val="20"/>
        </w:rPr>
        <w:t xml:space="preserve"> Substituted for Original</w:t>
      </w:r>
      <w:r w:rsidRPr="00637301">
        <w:rPr>
          <w:rFonts w:ascii="Arial" w:hAnsi="Arial" w:cs="Arial"/>
          <w:b/>
          <w:sz w:val="20"/>
          <w:szCs w:val="20"/>
        </w:rPr>
        <w:t xml:space="preserve"> 2009</w:t>
      </w:r>
      <w:r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301">
        <w:rPr>
          <w:rFonts w:ascii="Arial" w:hAnsi="Arial" w:cs="Arial"/>
          <w:b/>
          <w:sz w:val="20"/>
          <w:szCs w:val="20"/>
        </w:rPr>
        <w:t>(</w:t>
      </w:r>
      <w:r w:rsidR="00942403">
        <w:rPr>
          <w:rFonts w:ascii="Arial" w:hAnsi="Arial" w:cs="Arial"/>
          <w:b/>
          <w:sz w:val="20"/>
          <w:szCs w:val="20"/>
        </w:rPr>
        <w:t>i.e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37301">
        <w:rPr>
          <w:rFonts w:ascii="Arial" w:hAnsi="Arial" w:cs="Arial"/>
          <w:b/>
          <w:sz w:val="20"/>
          <w:szCs w:val="20"/>
        </w:rPr>
        <w:t>“Contingencies</w:t>
      </w:r>
      <w:r>
        <w:rPr>
          <w:rFonts w:ascii="Arial" w:hAnsi="Arial" w:cs="Arial"/>
          <w:b/>
          <w:sz w:val="20"/>
          <w:szCs w:val="20"/>
        </w:rPr>
        <w:t>”</w:t>
      </w:r>
      <w:r w:rsidRPr="00637301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2970"/>
      </w:tblGrid>
      <w:tr w:rsidR="00B70B02" w:rsidTr="00D8071A">
        <w:tc>
          <w:tcPr>
            <w:tcW w:w="7218" w:type="dxa"/>
          </w:tcPr>
          <w:p w:rsidR="00B70B02" w:rsidRDefault="00B70B02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Completed</w:t>
            </w:r>
          </w:p>
        </w:tc>
      </w:tr>
      <w:tr w:rsidR="00B70B02" w:rsidTr="00D8071A">
        <w:tc>
          <w:tcPr>
            <w:tcW w:w="7218" w:type="dxa"/>
          </w:tcPr>
          <w:p w:rsidR="00B70B02" w:rsidRPr="006A4791" w:rsidRDefault="006F4334" w:rsidP="00D807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4791">
              <w:rPr>
                <w:rFonts w:ascii="Arial" w:hAnsi="Arial" w:cs="Arial"/>
                <w:i/>
                <w:sz w:val="20"/>
                <w:szCs w:val="20"/>
              </w:rPr>
              <w:t>CBP Communi</w:t>
            </w:r>
            <w:r w:rsidR="00AB3BC9" w:rsidRPr="006A4791">
              <w:rPr>
                <w:rFonts w:ascii="Arial" w:hAnsi="Arial" w:cs="Arial"/>
                <w:i/>
                <w:sz w:val="20"/>
                <w:szCs w:val="20"/>
              </w:rPr>
              <w:t>cations Office will update t</w:t>
            </w:r>
            <w:r w:rsidRPr="006A4791">
              <w:rPr>
                <w:rFonts w:ascii="Arial" w:hAnsi="Arial" w:cs="Arial"/>
                <w:i/>
                <w:sz w:val="20"/>
                <w:szCs w:val="20"/>
              </w:rPr>
              <w:t>able with info to be developed by CBPO and jurisdictional staff in attached spreadsheet</w:t>
            </w:r>
            <w:r w:rsidR="006D3A8E" w:rsidRPr="006A4791">
              <w:rPr>
                <w:rFonts w:ascii="Arial" w:hAnsi="Arial" w:cs="Arial"/>
                <w:i/>
                <w:sz w:val="20"/>
                <w:szCs w:val="20"/>
              </w:rPr>
              <w:t xml:space="preserve"> (second worksheet)</w:t>
            </w:r>
            <w:r w:rsidR="000B5B1F" w:rsidRPr="006A479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8BB" w:rsidTr="00D8071A">
        <w:tc>
          <w:tcPr>
            <w:tcW w:w="7218" w:type="dxa"/>
          </w:tcPr>
          <w:p w:rsidR="002A38BB" w:rsidRDefault="002A38BB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2A38BB" w:rsidRDefault="002A38BB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AF" w:rsidRDefault="00E459AF">
      <w:pPr>
        <w:rPr>
          <w:rFonts w:ascii="Arial" w:hAnsi="Arial" w:cs="Arial"/>
          <w:b/>
          <w:sz w:val="20"/>
          <w:szCs w:val="20"/>
        </w:rPr>
        <w:sectPr w:rsidR="00E459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p w:rsidR="00E459AF" w:rsidRDefault="00E459AF">
      <w:pPr>
        <w:rPr>
          <w:rFonts w:ascii="Arial" w:hAnsi="Arial" w:cs="Arial"/>
          <w:b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Programmatic Controls in 2009-2011 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8"/>
        <w:gridCol w:w="1620"/>
      </w:tblGrid>
      <w:tr w:rsidR="00E459AF">
        <w:tc>
          <w:tcPr>
            <w:tcW w:w="8568" w:type="dxa"/>
          </w:tcPr>
          <w:p w:rsidR="00E459AF" w:rsidRDefault="00E45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59AF" w:rsidRDefault="00E459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E459AF">
        <w:tc>
          <w:tcPr>
            <w:tcW w:w="8568" w:type="dxa"/>
          </w:tcPr>
          <w:p w:rsidR="00E459AF" w:rsidRPr="006A4791" w:rsidRDefault="00F64227" w:rsidP="0019119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A4791">
              <w:rPr>
                <w:rFonts w:ascii="Arial" w:hAnsi="Arial" w:cs="Arial"/>
                <w:i/>
                <w:sz w:val="20"/>
                <w:szCs w:val="20"/>
              </w:rPr>
              <w:t xml:space="preserve">CBP Communications Office will </w:t>
            </w:r>
            <w:r w:rsidR="006D3A8E" w:rsidRPr="006A4791">
              <w:rPr>
                <w:rFonts w:ascii="Arial" w:hAnsi="Arial" w:cs="Arial"/>
                <w:i/>
                <w:sz w:val="20"/>
                <w:szCs w:val="20"/>
              </w:rPr>
              <w:t>develop a</w:t>
            </w:r>
            <w:r w:rsidRPr="006A4791">
              <w:rPr>
                <w:rFonts w:ascii="Arial" w:hAnsi="Arial" w:cs="Arial"/>
                <w:i/>
                <w:sz w:val="20"/>
                <w:szCs w:val="20"/>
              </w:rPr>
              <w:t xml:space="preserve"> table with info to be developed by jurisdictional staff in attached spreadsheet</w:t>
            </w:r>
            <w:r w:rsidR="006D3A8E" w:rsidRPr="006A4791">
              <w:rPr>
                <w:rFonts w:ascii="Arial" w:hAnsi="Arial" w:cs="Arial"/>
                <w:i/>
                <w:sz w:val="20"/>
                <w:szCs w:val="20"/>
              </w:rPr>
              <w:t xml:space="preserve"> (third worksheet)</w:t>
            </w:r>
            <w:r w:rsidRPr="006A479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3D61C3" w:rsidRPr="006A4791">
              <w:rPr>
                <w:rFonts w:ascii="Arial" w:hAnsi="Arial" w:cs="Arial"/>
                <w:i/>
                <w:sz w:val="20"/>
                <w:szCs w:val="20"/>
              </w:rPr>
              <w:t xml:space="preserve">  Inclusion of this</w:t>
            </w:r>
            <w:r w:rsidR="006D3A8E" w:rsidRPr="006A4791">
              <w:rPr>
                <w:rFonts w:ascii="Arial" w:hAnsi="Arial" w:cs="Arial"/>
                <w:i/>
                <w:sz w:val="20"/>
                <w:szCs w:val="20"/>
              </w:rPr>
              <w:t xml:space="preserve"> table is recommended</w:t>
            </w:r>
            <w:r w:rsidR="00D92F79" w:rsidRPr="006A479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459AF" w:rsidRDefault="00E459A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4F2468" w:rsidRDefault="004F2468" w:rsidP="004F2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Progress Highlights</w:t>
      </w:r>
    </w:p>
    <w:p w:rsidR="004F2468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6A4791">
        <w:rPr>
          <w:rFonts w:ascii="Arial" w:hAnsi="Arial" w:cs="Arial"/>
          <w:sz w:val="20"/>
          <w:szCs w:val="20"/>
          <w:highlight w:val="yellow"/>
        </w:rPr>
        <w:t>X</w:t>
      </w:r>
      <w:r w:rsidR="00B84C78" w:rsidRPr="006A4791">
        <w:rPr>
          <w:rFonts w:ascii="Arial" w:hAnsi="Arial" w:cs="Arial"/>
          <w:sz w:val="20"/>
          <w:szCs w:val="20"/>
          <w:highlight w:val="yellow"/>
        </w:rPr>
        <w:t>xx</w:t>
      </w: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A4791" w:rsidRDefault="006A4791" w:rsidP="006A47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Shortfalls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0"/>
          <w:szCs w:val="20"/>
        </w:rPr>
        <w:t>If any need to be discussed.)</w:t>
      </w:r>
    </w:p>
    <w:p w:rsidR="006A4791" w:rsidRDefault="006A4791" w:rsidP="006A479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  <w:highlight w:val="yellow"/>
        </w:rPr>
        <w:t>xxx</w:t>
      </w:r>
      <w:proofErr w:type="gramEnd"/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sectPr w:rsidR="00E459AF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3CD" w:rsidRDefault="000273CD">
      <w:r>
        <w:separator/>
      </w:r>
    </w:p>
  </w:endnote>
  <w:endnote w:type="continuationSeparator" w:id="0">
    <w:p w:rsidR="000273CD" w:rsidRDefault="00027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9AF" w:rsidRDefault="00E459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F7567">
    <w:pPr>
      <w:pStyle w:val="Footer"/>
      <w:ind w:right="3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For more, contact </w:t>
    </w:r>
    <w:r w:rsidR="00A44D58">
      <w:rPr>
        <w:rFonts w:ascii="Arial Narrow" w:hAnsi="Arial Narrow"/>
        <w:sz w:val="22"/>
        <w:szCs w:val="22"/>
      </w:rPr>
      <w:t>Jennifer Volk, (302) 739-9939, Jennifer.volk@state.de.us</w:t>
    </w:r>
    <w:r w:rsidR="00E459AF">
      <w:rPr>
        <w:rFonts w:ascii="Arial Narrow" w:hAnsi="Arial Narrow"/>
        <w:sz w:val="22"/>
        <w:szCs w:val="22"/>
      </w:rPr>
      <w:tab/>
      <w:t xml:space="preserve">   Page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PAGE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6331F9">
      <w:rPr>
        <w:rFonts w:ascii="Arial Narrow" w:hAnsi="Arial Narrow"/>
        <w:noProof/>
        <w:sz w:val="22"/>
        <w:szCs w:val="22"/>
      </w:rPr>
      <w:t>1</w:t>
    </w:r>
    <w:r w:rsidR="00E459AF">
      <w:rPr>
        <w:rFonts w:ascii="Arial Narrow" w:hAnsi="Arial Narrow"/>
        <w:sz w:val="22"/>
        <w:szCs w:val="22"/>
      </w:rPr>
      <w:fldChar w:fldCharType="end"/>
    </w:r>
    <w:r w:rsidR="00E459AF">
      <w:rPr>
        <w:rFonts w:ascii="Arial Narrow" w:hAnsi="Arial Narrow"/>
        <w:sz w:val="22"/>
        <w:szCs w:val="22"/>
      </w:rPr>
      <w:t xml:space="preserve"> of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NUMPAGES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6331F9">
      <w:rPr>
        <w:rFonts w:ascii="Arial Narrow" w:hAnsi="Arial Narrow"/>
        <w:noProof/>
        <w:sz w:val="22"/>
        <w:szCs w:val="22"/>
      </w:rPr>
      <w:t>3</w:t>
    </w:r>
    <w:r w:rsidR="00E459AF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E" w:rsidRDefault="00213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3CD" w:rsidRDefault="000273CD">
      <w:r>
        <w:separator/>
      </w:r>
    </w:p>
  </w:footnote>
  <w:footnote w:type="continuationSeparator" w:id="0">
    <w:p w:rsidR="000273CD" w:rsidRDefault="00027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E" w:rsidRDefault="002132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rPr>
        <w:color w:val="FF0000"/>
      </w:rPr>
    </w:pPr>
    <w:r>
      <w:rPr>
        <w:color w:val="FF0000"/>
      </w:rPr>
    </w:r>
    <w:r>
      <w:rPr>
        <w:color w:val="FF0000"/>
      </w:rPr>
      <w:pict>
        <v:group id="_x0000_s2049" editas="canvas" style="width:477.15pt;height:1in;mso-position-horizontal-relative:char;mso-position-vertical-relative:line" coordorigin="2527,1207" coordsize="7340,11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527;top:1207;width:7340;height:1114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774;top:1207;width:4845;height:1010" stroked="f">
            <v:textbox style="mso-next-textbox:#_x0000_s2051">
              <w:txbxContent>
                <w:p w:rsidR="00E459AF" w:rsidRDefault="00010495">
                  <w:pPr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Delaware</w:t>
                  </w:r>
                </w:p>
                <w:p w:rsidR="00E459AF" w:rsidRDefault="00E459AF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2011 Milestones to Reduce Nitrogen &amp; Phosphorus</w:t>
                  </w:r>
                </w:p>
                <w:p w:rsidR="00E459AF" w:rsidRDefault="00576776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Final</w:t>
                  </w:r>
                  <w:r w:rsidR="00E459AF">
                    <w:rPr>
                      <w:rFonts w:ascii="Arial" w:hAnsi="Arial"/>
                      <w:b/>
                    </w:rPr>
                    <w:t xml:space="preserve"> Progress Assessment</w:t>
                  </w:r>
                </w:p>
                <w:p w:rsidR="00E459AF" w:rsidRDefault="000F49B3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June 2012</w:t>
                  </w:r>
                </w:p>
              </w:txbxContent>
            </v:textbox>
          </v:shape>
          <v:shape id="_x0000_s2052" type="#_x0000_t202" style="position:absolute;left:8619;top:1207;width:1248;height:1010" stroked="f">
            <v:textbox style="mso-next-textbox:#_x0000_s2052" inset="3.6pt,,3.6pt">
              <w:txbxContent>
                <w:p w:rsidR="00E459AF" w:rsidRDefault="00E459AF">
                  <w:pPr>
                    <w:jc w:val="right"/>
                  </w:pPr>
                  <w:r>
                    <w:pict>
                      <v:shape id="_x0000_i1032" type="#_x0000_t75" style="width:71.25pt;height:56.25pt">
                        <v:imagedata r:id="rId1" o:title=""/>
                      </v:shape>
                    </w:pict>
                  </w:r>
                </w:p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</w:txbxContent>
            </v:textbox>
          </v:shape>
          <v:shape id="_x0000_s2053" type="#_x0000_t202" style="position:absolute;left:2527;top:1207;width:1396;height:1021" stroked="f">
            <v:textbox style="mso-next-textbox:#_x0000_s2053" inset="3.6pt,,3.6pt">
              <w:txbxContent>
                <w:p w:rsidR="00E459AF" w:rsidRDefault="00E459AF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E" w:rsidRDefault="0021324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21324E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Delaware</w:t>
    </w:r>
    <w:r w:rsidR="00E459AF">
      <w:rPr>
        <w:rFonts w:ascii="Arial Narrow" w:hAnsi="Arial Narrow"/>
        <w:sz w:val="22"/>
        <w:szCs w:val="22"/>
      </w:rPr>
      <w:t xml:space="preserve"> 2011 Milestones to Reduce </w:t>
    </w:r>
    <w:r>
      <w:rPr>
        <w:rFonts w:ascii="Arial Narrow" w:hAnsi="Arial Narrow"/>
        <w:sz w:val="22"/>
        <w:szCs w:val="22"/>
      </w:rPr>
      <w:t xml:space="preserve">Nitrogen &amp; Phosphorus:  Final </w:t>
    </w:r>
    <w:r w:rsidR="00E459AF">
      <w:rPr>
        <w:rFonts w:ascii="Arial Narrow" w:hAnsi="Arial Narrow"/>
        <w:sz w:val="22"/>
        <w:szCs w:val="22"/>
      </w:rPr>
      <w:t xml:space="preserve">Progress, June </w:t>
    </w:r>
    <w:r>
      <w:rPr>
        <w:rFonts w:ascii="Arial Narrow" w:hAnsi="Arial Narrow"/>
        <w:sz w:val="22"/>
        <w:szCs w:val="22"/>
      </w:rPr>
      <w:t>2012</w:t>
    </w:r>
    <w:r w:rsidR="00E459AF">
      <w:rPr>
        <w:rFonts w:ascii="Arial Narrow" w:hAnsi="Arial Narrow"/>
        <w:sz w:val="22"/>
        <w:szCs w:val="22"/>
      </w:rPr>
      <w:t xml:space="preserve"> (continued)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576"/>
    <w:multiLevelType w:val="hybridMultilevel"/>
    <w:tmpl w:val="3254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5394"/>
    <w:multiLevelType w:val="hybridMultilevel"/>
    <w:tmpl w:val="44362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B7F1E"/>
    <w:multiLevelType w:val="hybridMultilevel"/>
    <w:tmpl w:val="B94C4B6C"/>
    <w:lvl w:ilvl="0" w:tplc="1CEA9BC0">
      <w:start w:val="4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9F"/>
    <w:rsid w:val="00010495"/>
    <w:rsid w:val="00014424"/>
    <w:rsid w:val="000273CD"/>
    <w:rsid w:val="00061304"/>
    <w:rsid w:val="00087EA8"/>
    <w:rsid w:val="000A0AFD"/>
    <w:rsid w:val="000B5B1F"/>
    <w:rsid w:val="000F49B3"/>
    <w:rsid w:val="00125565"/>
    <w:rsid w:val="00161FF6"/>
    <w:rsid w:val="00191192"/>
    <w:rsid w:val="001D36C1"/>
    <w:rsid w:val="0021324E"/>
    <w:rsid w:val="00273EF1"/>
    <w:rsid w:val="002A27F0"/>
    <w:rsid w:val="002A38BB"/>
    <w:rsid w:val="002A5D88"/>
    <w:rsid w:val="003D61C3"/>
    <w:rsid w:val="004445E1"/>
    <w:rsid w:val="004B27BF"/>
    <w:rsid w:val="004F2468"/>
    <w:rsid w:val="0056229C"/>
    <w:rsid w:val="0056633D"/>
    <w:rsid w:val="00576776"/>
    <w:rsid w:val="00591B9E"/>
    <w:rsid w:val="005C26A9"/>
    <w:rsid w:val="00613ADC"/>
    <w:rsid w:val="006331F9"/>
    <w:rsid w:val="006A4791"/>
    <w:rsid w:val="006B3DBD"/>
    <w:rsid w:val="006D3970"/>
    <w:rsid w:val="006D3A8E"/>
    <w:rsid w:val="006E2168"/>
    <w:rsid w:val="006F4334"/>
    <w:rsid w:val="0070629F"/>
    <w:rsid w:val="00745489"/>
    <w:rsid w:val="00761312"/>
    <w:rsid w:val="007C025B"/>
    <w:rsid w:val="007D22A5"/>
    <w:rsid w:val="008200E0"/>
    <w:rsid w:val="00942403"/>
    <w:rsid w:val="00944B96"/>
    <w:rsid w:val="00945D17"/>
    <w:rsid w:val="009A208D"/>
    <w:rsid w:val="009F7BDF"/>
    <w:rsid w:val="00A4015D"/>
    <w:rsid w:val="00A44D58"/>
    <w:rsid w:val="00A87D8C"/>
    <w:rsid w:val="00AB3BC9"/>
    <w:rsid w:val="00AC18FA"/>
    <w:rsid w:val="00AD2578"/>
    <w:rsid w:val="00B321E9"/>
    <w:rsid w:val="00B70B02"/>
    <w:rsid w:val="00B84C78"/>
    <w:rsid w:val="00BE6EBB"/>
    <w:rsid w:val="00C539E1"/>
    <w:rsid w:val="00CA003F"/>
    <w:rsid w:val="00CC7BF1"/>
    <w:rsid w:val="00CF0D14"/>
    <w:rsid w:val="00D35EAD"/>
    <w:rsid w:val="00D8071A"/>
    <w:rsid w:val="00D857F8"/>
    <w:rsid w:val="00D92F79"/>
    <w:rsid w:val="00DD0268"/>
    <w:rsid w:val="00E459AF"/>
    <w:rsid w:val="00E66DAA"/>
    <w:rsid w:val="00E67A44"/>
    <w:rsid w:val="00EF7567"/>
    <w:rsid w:val="00F433F0"/>
    <w:rsid w:val="00F6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[Edit/replace text, if needed]</vt:lpstr>
    </vt:vector>
  </TitlesOfParts>
  <Company>U.S. EPA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[Edit/replace text, if needed]</dc:title>
  <dc:subject/>
  <dc:creator>Nsylvest</dc:creator>
  <cp:keywords/>
  <dc:description/>
  <cp:lastModifiedBy>SUZANNE TREVENA</cp:lastModifiedBy>
  <cp:revision>2</cp:revision>
  <cp:lastPrinted>2011-05-16T15:37:00Z</cp:lastPrinted>
  <dcterms:created xsi:type="dcterms:W3CDTF">2012-04-13T17:50:00Z</dcterms:created>
  <dcterms:modified xsi:type="dcterms:W3CDTF">2012-04-13T17:50:00Z</dcterms:modified>
</cp:coreProperties>
</file>