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7B" w:rsidRDefault="005A47B4"/>
    <w:p w:rsidR="00DA57CC" w:rsidRDefault="00DA57CC"/>
    <w:p w:rsidR="00DA57CC" w:rsidRPr="00DA57CC" w:rsidRDefault="00DA57CC">
      <w:pPr>
        <w:rPr>
          <w:rFonts w:asciiTheme="minorHAnsi" w:hAnsiTheme="minorHAnsi" w:cstheme="minorHAnsi"/>
        </w:rPr>
      </w:pPr>
    </w:p>
    <w:p w:rsidR="00DA57CC" w:rsidRPr="00DA57CC" w:rsidRDefault="00DA57CC">
      <w:pPr>
        <w:rPr>
          <w:rFonts w:asciiTheme="minorHAnsi" w:hAnsiTheme="minorHAnsi" w:cstheme="minorHAnsi"/>
        </w:rPr>
      </w:pPr>
    </w:p>
    <w:p w:rsidR="00DA57CC" w:rsidRPr="00DA57CC" w:rsidRDefault="00DA57CC">
      <w:pPr>
        <w:rPr>
          <w:rFonts w:asciiTheme="minorHAnsi" w:hAnsiTheme="minorHAnsi" w:cstheme="minorHAnsi"/>
        </w:rPr>
      </w:pPr>
    </w:p>
    <w:p w:rsidR="00DA57CC" w:rsidRPr="00DA57CC" w:rsidRDefault="00DA57CC" w:rsidP="00DA57CC">
      <w:pPr>
        <w:rPr>
          <w:rFonts w:asciiTheme="minorHAnsi" w:hAnsiTheme="minorHAnsi" w:cstheme="minorHAnsi"/>
        </w:rPr>
      </w:pPr>
    </w:p>
    <w:p w:rsidR="00DA57CC" w:rsidRPr="00DA57CC" w:rsidRDefault="00DA57CC" w:rsidP="00DA57CC">
      <w:pPr>
        <w:pStyle w:val="NoSpacing"/>
        <w:rPr>
          <w:rFonts w:asciiTheme="minorHAnsi" w:hAnsiTheme="minorHAnsi" w:cstheme="minorHAnsi"/>
          <w:b/>
          <w:sz w:val="24"/>
          <w:szCs w:val="24"/>
        </w:rPr>
      </w:pPr>
      <w:r w:rsidRPr="00DA57CC">
        <w:rPr>
          <w:rFonts w:asciiTheme="minorHAnsi" w:hAnsiTheme="minorHAnsi" w:cstheme="minorHAnsi"/>
          <w:b/>
          <w:sz w:val="24"/>
          <w:szCs w:val="24"/>
        </w:rPr>
        <w:t xml:space="preserve">Chesapeake Bay Program Management Board </w:t>
      </w:r>
    </w:p>
    <w:p w:rsidR="00DA57CC" w:rsidRPr="00DA57CC" w:rsidRDefault="00DA57CC" w:rsidP="00DA57CC">
      <w:pPr>
        <w:pStyle w:val="NoSpacing"/>
        <w:rPr>
          <w:rFonts w:asciiTheme="minorHAnsi" w:hAnsiTheme="minorHAnsi" w:cstheme="minorHAnsi"/>
          <w:b/>
          <w:sz w:val="24"/>
          <w:szCs w:val="24"/>
        </w:rPr>
      </w:pPr>
      <w:r w:rsidRPr="00DA57CC">
        <w:rPr>
          <w:rFonts w:asciiTheme="minorHAnsi" w:hAnsiTheme="minorHAnsi" w:cstheme="minorHAnsi"/>
          <w:b/>
          <w:sz w:val="24"/>
          <w:szCs w:val="24"/>
        </w:rPr>
        <w:t>Meeting Actions and Decisions</w:t>
      </w:r>
    </w:p>
    <w:p w:rsidR="00DA57CC" w:rsidRPr="00DA57CC" w:rsidRDefault="00E22217" w:rsidP="00DA57CC">
      <w:pPr>
        <w:pStyle w:val="NoSpacing"/>
        <w:rPr>
          <w:rFonts w:asciiTheme="minorHAnsi" w:hAnsiTheme="minorHAnsi" w:cstheme="minorHAnsi"/>
          <w:b/>
          <w:sz w:val="24"/>
          <w:szCs w:val="24"/>
        </w:rPr>
      </w:pPr>
      <w:r>
        <w:rPr>
          <w:rFonts w:asciiTheme="minorHAnsi" w:hAnsiTheme="minorHAnsi" w:cstheme="minorHAnsi"/>
          <w:b/>
          <w:sz w:val="24"/>
          <w:szCs w:val="24"/>
        </w:rPr>
        <w:t>June 13</w:t>
      </w:r>
      <w:r w:rsidR="00DA57CC" w:rsidRPr="00DA57CC">
        <w:rPr>
          <w:rFonts w:asciiTheme="minorHAnsi" w:hAnsiTheme="minorHAnsi" w:cstheme="minorHAnsi"/>
          <w:b/>
          <w:sz w:val="24"/>
          <w:szCs w:val="24"/>
        </w:rPr>
        <w:t>, 2012</w:t>
      </w:r>
    </w:p>
    <w:p w:rsidR="00DA57CC" w:rsidRPr="00DA57CC" w:rsidRDefault="00DA57CC">
      <w:pPr>
        <w:rPr>
          <w:rFonts w:asciiTheme="minorHAnsi" w:hAnsiTheme="minorHAnsi" w:cstheme="minorHAnsi"/>
        </w:rPr>
      </w:pPr>
    </w:p>
    <w:p w:rsidR="00DA57CC" w:rsidRDefault="00DA57CC"/>
    <w:p w:rsidR="00DA57CC" w:rsidRDefault="00DA57CC" w:rsidP="00DA57CC">
      <w:pPr>
        <w:rPr>
          <w:rFonts w:ascii="Calibri" w:hAnsi="Calibri"/>
          <w:b/>
          <w:sz w:val="22"/>
          <w:szCs w:val="22"/>
        </w:rPr>
      </w:pPr>
      <w:r>
        <w:rPr>
          <w:rFonts w:ascii="Calibri" w:hAnsi="Calibri"/>
          <w:b/>
          <w:sz w:val="22"/>
          <w:szCs w:val="22"/>
        </w:rPr>
        <w:t xml:space="preserve">Social Science Action Team  </w:t>
      </w:r>
    </w:p>
    <w:p w:rsidR="00DA57CC" w:rsidRPr="00DA57CC" w:rsidRDefault="00DA57CC" w:rsidP="00DA57CC">
      <w:pPr>
        <w:pStyle w:val="ListParagraph"/>
        <w:numPr>
          <w:ilvl w:val="0"/>
          <w:numId w:val="7"/>
        </w:numPr>
        <w:autoSpaceDE w:val="0"/>
        <w:autoSpaceDN w:val="0"/>
        <w:adjustRightInd w:val="0"/>
        <w:ind w:left="360"/>
        <w:rPr>
          <w:rFonts w:ascii="Calibri" w:hAnsi="Calibri" w:cs="Calibri"/>
          <w:color w:val="000000"/>
          <w:sz w:val="22"/>
          <w:szCs w:val="22"/>
        </w:rPr>
      </w:pPr>
      <w:r w:rsidRPr="00DA57CC">
        <w:rPr>
          <w:rFonts w:ascii="Calibri" w:hAnsi="Calibri" w:cs="Calibri"/>
          <w:color w:val="000000"/>
          <w:sz w:val="22"/>
          <w:szCs w:val="22"/>
          <w:u w:val="single"/>
        </w:rPr>
        <w:t>Action</w:t>
      </w:r>
      <w:r>
        <w:rPr>
          <w:rFonts w:ascii="Calibri" w:hAnsi="Calibri" w:cs="Calibri"/>
          <w:color w:val="000000"/>
          <w:sz w:val="22"/>
          <w:szCs w:val="22"/>
        </w:rPr>
        <w:t xml:space="preserve">:  </w:t>
      </w:r>
      <w:r w:rsidRPr="00DA57CC">
        <w:rPr>
          <w:rFonts w:ascii="Calibri" w:hAnsi="Calibri" w:cs="Calibri"/>
          <w:color w:val="000000"/>
          <w:sz w:val="22"/>
          <w:szCs w:val="22"/>
        </w:rPr>
        <w:t xml:space="preserve">Members are reminded to make nominations for the Social Science Action Team.  Nominations </w:t>
      </w:r>
      <w:r w:rsidR="00126FEF">
        <w:rPr>
          <w:rFonts w:ascii="Calibri" w:hAnsi="Calibri" w:cs="Calibri"/>
          <w:color w:val="000000"/>
          <w:sz w:val="22"/>
          <w:szCs w:val="22"/>
        </w:rPr>
        <w:t xml:space="preserve">should be sent to Lucinda Power </w:t>
      </w:r>
      <w:r w:rsidRPr="00DA57CC">
        <w:rPr>
          <w:rFonts w:ascii="Calibri" w:hAnsi="Calibri" w:cs="Calibri"/>
          <w:color w:val="000000"/>
          <w:sz w:val="22"/>
          <w:szCs w:val="22"/>
        </w:rPr>
        <w:t>(</w:t>
      </w:r>
      <w:hyperlink r:id="rId5" w:history="1">
        <w:r w:rsidR="00E06EFD" w:rsidRPr="005E25DD">
          <w:rPr>
            <w:rStyle w:val="Hyperlink"/>
            <w:rFonts w:ascii="Calibri" w:hAnsi="Calibri" w:cs="Calibri"/>
            <w:sz w:val="22"/>
            <w:szCs w:val="22"/>
          </w:rPr>
          <w:t>power.lucinda@epa.gov</w:t>
        </w:r>
      </w:hyperlink>
      <w:r w:rsidRPr="00DA57CC">
        <w:rPr>
          <w:rFonts w:ascii="Calibri" w:hAnsi="Calibri" w:cs="Calibri"/>
          <w:color w:val="000000"/>
          <w:sz w:val="22"/>
          <w:szCs w:val="22"/>
        </w:rPr>
        <w:t xml:space="preserve">).  </w:t>
      </w:r>
    </w:p>
    <w:p w:rsidR="00DA57CC" w:rsidRDefault="00DA57CC" w:rsidP="00DA57CC">
      <w:pPr>
        <w:autoSpaceDE w:val="0"/>
        <w:autoSpaceDN w:val="0"/>
        <w:adjustRightInd w:val="0"/>
        <w:rPr>
          <w:rFonts w:ascii="Calibri" w:hAnsi="Calibri"/>
          <w:color w:val="FF0000"/>
          <w:sz w:val="22"/>
          <w:szCs w:val="22"/>
        </w:rPr>
      </w:pPr>
    </w:p>
    <w:p w:rsidR="00DA57CC" w:rsidRDefault="00DA57CC" w:rsidP="00DA57CC">
      <w:pPr>
        <w:autoSpaceDE w:val="0"/>
        <w:autoSpaceDN w:val="0"/>
        <w:adjustRightInd w:val="0"/>
        <w:rPr>
          <w:rFonts w:ascii="Calibri" w:hAnsi="Calibri" w:cs="Calibri"/>
          <w:b/>
          <w:bCs/>
          <w:color w:val="000000"/>
          <w:sz w:val="22"/>
          <w:szCs w:val="22"/>
        </w:rPr>
      </w:pPr>
      <w:r>
        <w:rPr>
          <w:rFonts w:ascii="Calibri" w:hAnsi="Calibri" w:cs="Calibri"/>
          <w:b/>
          <w:bCs/>
          <w:color w:val="000000"/>
          <w:sz w:val="22"/>
          <w:szCs w:val="22"/>
        </w:rPr>
        <w:t>Evaluating Pr</w:t>
      </w:r>
      <w:r w:rsidR="00E139BA">
        <w:rPr>
          <w:rFonts w:ascii="Calibri" w:hAnsi="Calibri" w:cs="Calibri"/>
          <w:b/>
          <w:bCs/>
          <w:color w:val="000000"/>
          <w:sz w:val="22"/>
          <w:szCs w:val="22"/>
        </w:rPr>
        <w:t xml:space="preserve">eliminary GIT Goal Statements </w:t>
      </w:r>
    </w:p>
    <w:p w:rsidR="00DA57CC" w:rsidRPr="00DA57CC" w:rsidRDefault="00DA57CC" w:rsidP="00DA57CC">
      <w:pPr>
        <w:pStyle w:val="ListParagraph"/>
        <w:numPr>
          <w:ilvl w:val="0"/>
          <w:numId w:val="6"/>
        </w:numPr>
        <w:autoSpaceDE w:val="0"/>
        <w:autoSpaceDN w:val="0"/>
        <w:adjustRightInd w:val="0"/>
        <w:ind w:left="360"/>
        <w:rPr>
          <w:rFonts w:ascii="Calibri" w:hAnsi="Calibri" w:cs="Calibri"/>
          <w:color w:val="000000"/>
          <w:sz w:val="22"/>
          <w:szCs w:val="22"/>
        </w:rPr>
      </w:pPr>
      <w:r w:rsidRPr="00DA57CC">
        <w:rPr>
          <w:rFonts w:ascii="Calibri" w:hAnsi="Calibri" w:cs="Calibri"/>
          <w:color w:val="000000"/>
          <w:sz w:val="22"/>
          <w:szCs w:val="22"/>
          <w:u w:val="single"/>
        </w:rPr>
        <w:t>Action</w:t>
      </w:r>
      <w:r>
        <w:rPr>
          <w:rFonts w:ascii="Calibri" w:hAnsi="Calibri" w:cs="Calibri"/>
          <w:color w:val="000000"/>
          <w:sz w:val="22"/>
          <w:szCs w:val="22"/>
        </w:rPr>
        <w:t xml:space="preserve">:  </w:t>
      </w:r>
      <w:r w:rsidRPr="00DA57CC">
        <w:rPr>
          <w:rFonts w:ascii="Calibri" w:hAnsi="Calibri" w:cs="Calibri"/>
          <w:color w:val="000000"/>
          <w:sz w:val="22"/>
          <w:szCs w:val="22"/>
        </w:rPr>
        <w:t xml:space="preserve">Jurisdictions are asked to share with their agency counterparts the preliminary goal statements and </w:t>
      </w:r>
      <w:r>
        <w:rPr>
          <w:rFonts w:ascii="Calibri" w:hAnsi="Calibri" w:cs="Calibri"/>
          <w:color w:val="000000"/>
          <w:sz w:val="22"/>
          <w:szCs w:val="22"/>
        </w:rPr>
        <w:t xml:space="preserve">the </w:t>
      </w:r>
      <w:r w:rsidRPr="00DA57CC">
        <w:rPr>
          <w:rFonts w:ascii="Calibri" w:hAnsi="Calibri" w:cs="Calibri"/>
          <w:color w:val="000000"/>
          <w:sz w:val="22"/>
          <w:szCs w:val="22"/>
        </w:rPr>
        <w:t>draft evalu</w:t>
      </w:r>
      <w:r>
        <w:rPr>
          <w:rFonts w:ascii="Calibri" w:hAnsi="Calibri" w:cs="Calibri"/>
          <w:color w:val="000000"/>
          <w:sz w:val="22"/>
          <w:szCs w:val="22"/>
        </w:rPr>
        <w:t>ation questions provided in the materials today</w:t>
      </w:r>
      <w:r w:rsidRPr="00DA57CC">
        <w:rPr>
          <w:rFonts w:ascii="Calibri" w:hAnsi="Calibri" w:cs="Calibri"/>
          <w:color w:val="000000"/>
          <w:sz w:val="22"/>
          <w:szCs w:val="22"/>
        </w:rPr>
        <w:t xml:space="preserve">. </w:t>
      </w:r>
    </w:p>
    <w:p w:rsidR="00DA57CC" w:rsidRPr="00DA57CC" w:rsidRDefault="00DA57CC" w:rsidP="00DA57CC">
      <w:pPr>
        <w:pStyle w:val="ListParagraph"/>
        <w:numPr>
          <w:ilvl w:val="0"/>
          <w:numId w:val="6"/>
        </w:numPr>
        <w:autoSpaceDE w:val="0"/>
        <w:autoSpaceDN w:val="0"/>
        <w:adjustRightInd w:val="0"/>
        <w:ind w:left="360"/>
        <w:rPr>
          <w:rFonts w:ascii="Calibri" w:hAnsi="Calibri" w:cs="Calibri"/>
          <w:color w:val="000000"/>
          <w:sz w:val="22"/>
          <w:szCs w:val="22"/>
        </w:rPr>
      </w:pPr>
      <w:r w:rsidRPr="00DA57CC">
        <w:rPr>
          <w:rFonts w:ascii="Calibri" w:hAnsi="Calibri" w:cs="Calibri"/>
          <w:color w:val="000000"/>
          <w:sz w:val="22"/>
          <w:szCs w:val="22"/>
          <w:u w:val="single"/>
        </w:rPr>
        <w:t>Action</w:t>
      </w:r>
      <w:r>
        <w:rPr>
          <w:rFonts w:ascii="Calibri" w:hAnsi="Calibri" w:cs="Calibri"/>
          <w:color w:val="000000"/>
          <w:sz w:val="22"/>
          <w:szCs w:val="22"/>
        </w:rPr>
        <w:t xml:space="preserve">:  </w:t>
      </w:r>
      <w:r w:rsidRPr="00DA57CC">
        <w:rPr>
          <w:rFonts w:ascii="Calibri" w:hAnsi="Calibri" w:cs="Calibri"/>
          <w:color w:val="000000"/>
          <w:sz w:val="22"/>
          <w:szCs w:val="22"/>
        </w:rPr>
        <w:t xml:space="preserve">MB members, GIT Chairs, Advisory Committees, Federal Office Directors are asked to provide feedback on </w:t>
      </w:r>
      <w:r>
        <w:rPr>
          <w:rFonts w:ascii="Calibri" w:hAnsi="Calibri" w:cs="Calibri"/>
          <w:color w:val="000000"/>
          <w:sz w:val="22"/>
          <w:szCs w:val="22"/>
        </w:rPr>
        <w:t xml:space="preserve">the </w:t>
      </w:r>
      <w:r w:rsidRPr="00DA57CC">
        <w:rPr>
          <w:rFonts w:ascii="Calibri" w:hAnsi="Calibri" w:cs="Calibri"/>
          <w:color w:val="000000"/>
          <w:sz w:val="22"/>
          <w:szCs w:val="22"/>
        </w:rPr>
        <w:t>draft questions</w:t>
      </w:r>
      <w:r>
        <w:rPr>
          <w:rFonts w:ascii="Calibri" w:hAnsi="Calibri" w:cs="Calibri"/>
          <w:color w:val="000000"/>
          <w:sz w:val="22"/>
          <w:szCs w:val="22"/>
        </w:rPr>
        <w:t xml:space="preserve"> by June 29.  </w:t>
      </w:r>
      <w:r w:rsidR="007505E4">
        <w:rPr>
          <w:rFonts w:ascii="Calibri" w:hAnsi="Calibri" w:cs="Calibri"/>
          <w:color w:val="000000"/>
          <w:sz w:val="22"/>
          <w:szCs w:val="22"/>
        </w:rPr>
        <w:t xml:space="preserve">The final evaluation questions will be used to help guide the discussion of the goals at the next Management Board meeting </w:t>
      </w:r>
      <w:r w:rsidRPr="00DA57CC">
        <w:rPr>
          <w:rFonts w:ascii="Calibri" w:hAnsi="Calibri" w:cs="Calibri"/>
          <w:color w:val="000000"/>
          <w:sz w:val="22"/>
          <w:szCs w:val="22"/>
        </w:rPr>
        <w:t>(</w:t>
      </w:r>
      <w:r>
        <w:rPr>
          <w:rFonts w:ascii="Calibri" w:hAnsi="Calibri" w:cs="Calibri"/>
          <w:color w:val="000000"/>
          <w:sz w:val="22"/>
          <w:szCs w:val="22"/>
        </w:rPr>
        <w:t xml:space="preserve">Comments are </w:t>
      </w:r>
      <w:r w:rsidRPr="00DA57CC">
        <w:rPr>
          <w:rFonts w:ascii="Calibri" w:hAnsi="Calibri" w:cs="Calibri"/>
          <w:color w:val="000000"/>
          <w:sz w:val="22"/>
          <w:szCs w:val="22"/>
          <w:u w:val="single"/>
        </w:rPr>
        <w:t>not</w:t>
      </w:r>
      <w:r>
        <w:rPr>
          <w:rFonts w:ascii="Calibri" w:hAnsi="Calibri" w:cs="Calibri"/>
          <w:color w:val="000000"/>
          <w:sz w:val="22"/>
          <w:szCs w:val="22"/>
        </w:rPr>
        <w:t xml:space="preserve"> requested on </w:t>
      </w:r>
      <w:r w:rsidRPr="00DA57CC">
        <w:rPr>
          <w:rFonts w:ascii="Calibri" w:hAnsi="Calibri" w:cs="Calibri"/>
          <w:color w:val="000000"/>
          <w:sz w:val="22"/>
          <w:szCs w:val="22"/>
        </w:rPr>
        <w:t>the goal statements</w:t>
      </w:r>
      <w:r>
        <w:rPr>
          <w:rFonts w:ascii="Calibri" w:hAnsi="Calibri" w:cs="Calibri"/>
          <w:color w:val="000000"/>
          <w:sz w:val="22"/>
          <w:szCs w:val="22"/>
        </w:rPr>
        <w:t xml:space="preserve"> at this time.</w:t>
      </w:r>
      <w:r w:rsidRPr="00DA57CC">
        <w:rPr>
          <w:rFonts w:ascii="Calibri" w:hAnsi="Calibri" w:cs="Calibri"/>
          <w:color w:val="000000"/>
          <w:sz w:val="22"/>
          <w:szCs w:val="22"/>
        </w:rPr>
        <w:t xml:space="preserve">)  </w:t>
      </w:r>
    </w:p>
    <w:p w:rsidR="00DA57CC" w:rsidRDefault="00DA57CC" w:rsidP="00DA57CC">
      <w:pPr>
        <w:autoSpaceDE w:val="0"/>
        <w:autoSpaceDN w:val="0"/>
        <w:adjustRightInd w:val="0"/>
        <w:ind w:hanging="360"/>
        <w:rPr>
          <w:rFonts w:ascii="Calibri" w:hAnsi="Calibri" w:cs="Calibri"/>
          <w:color w:val="000000"/>
          <w:sz w:val="22"/>
          <w:szCs w:val="22"/>
        </w:rPr>
      </w:pPr>
    </w:p>
    <w:p w:rsidR="00DA57CC" w:rsidRPr="002C1021" w:rsidRDefault="00DA57CC" w:rsidP="00E139BA">
      <w:pPr>
        <w:rPr>
          <w:rFonts w:ascii="Helv" w:hAnsi="Helv" w:cs="Helv"/>
          <w:sz w:val="20"/>
          <w:szCs w:val="20"/>
        </w:rPr>
      </w:pPr>
      <w:r w:rsidRPr="001E0FAE">
        <w:rPr>
          <w:rFonts w:ascii="Calibri" w:hAnsi="Calibri" w:cs="Helv"/>
          <w:b/>
          <w:sz w:val="22"/>
          <w:szCs w:val="22"/>
        </w:rPr>
        <w:t>Improvements to Management Board</w:t>
      </w:r>
      <w:r w:rsidR="00E139BA">
        <w:rPr>
          <w:rFonts w:ascii="Calibri" w:hAnsi="Calibri" w:cs="Helv"/>
          <w:b/>
          <w:sz w:val="22"/>
          <w:szCs w:val="22"/>
        </w:rPr>
        <w:t xml:space="preserve"> </w:t>
      </w:r>
      <w:r>
        <w:rPr>
          <w:rFonts w:ascii="Calibri" w:hAnsi="Calibri" w:cs="Helv"/>
          <w:b/>
          <w:sz w:val="22"/>
          <w:szCs w:val="22"/>
        </w:rPr>
        <w:t xml:space="preserve"> </w:t>
      </w:r>
    </w:p>
    <w:p w:rsidR="007D5559" w:rsidRDefault="00E139BA" w:rsidP="007D5559">
      <w:pPr>
        <w:pStyle w:val="ListParagraph"/>
        <w:numPr>
          <w:ilvl w:val="0"/>
          <w:numId w:val="6"/>
        </w:numPr>
        <w:autoSpaceDE w:val="0"/>
        <w:autoSpaceDN w:val="0"/>
        <w:adjustRightInd w:val="0"/>
        <w:ind w:left="360"/>
        <w:rPr>
          <w:rFonts w:ascii="Calibri" w:hAnsi="Calibri" w:cs="Helv"/>
          <w:sz w:val="22"/>
          <w:szCs w:val="22"/>
        </w:rPr>
      </w:pPr>
      <w:r>
        <w:rPr>
          <w:rFonts w:ascii="Calibri" w:hAnsi="Calibri" w:cs="Helv"/>
          <w:sz w:val="22"/>
          <w:szCs w:val="22"/>
          <w:u w:val="single"/>
        </w:rPr>
        <w:t>Action:</w:t>
      </w:r>
      <w:r>
        <w:rPr>
          <w:rFonts w:ascii="Calibri" w:hAnsi="Calibri" w:cs="Helv"/>
          <w:sz w:val="22"/>
          <w:szCs w:val="22"/>
        </w:rPr>
        <w:t xml:space="preserve">  A summary of MB meeting improvement ideas </w:t>
      </w:r>
      <w:r w:rsidR="007D5559">
        <w:rPr>
          <w:rFonts w:ascii="Calibri" w:hAnsi="Calibri" w:cs="Helv"/>
          <w:sz w:val="22"/>
          <w:szCs w:val="22"/>
        </w:rPr>
        <w:t xml:space="preserve">discussed at the meeting </w:t>
      </w:r>
      <w:r>
        <w:rPr>
          <w:rFonts w:ascii="Calibri" w:hAnsi="Calibri" w:cs="Helv"/>
          <w:sz w:val="22"/>
          <w:szCs w:val="22"/>
        </w:rPr>
        <w:t xml:space="preserve">will be distributed to members for consideration. (Post meeting note: a </w:t>
      </w:r>
      <w:r w:rsidR="007505E4">
        <w:rPr>
          <w:rFonts w:ascii="Calibri" w:hAnsi="Calibri" w:cs="Helv"/>
          <w:sz w:val="22"/>
          <w:szCs w:val="22"/>
        </w:rPr>
        <w:t xml:space="preserve">survey monkey </w:t>
      </w:r>
      <w:r>
        <w:rPr>
          <w:rFonts w:ascii="Calibri" w:hAnsi="Calibri" w:cs="Helv"/>
          <w:sz w:val="22"/>
          <w:szCs w:val="22"/>
        </w:rPr>
        <w:t>poll will be sent to MB members to gauge interest in implementing suggested ideas.)</w:t>
      </w:r>
    </w:p>
    <w:p w:rsidR="007D5559" w:rsidRDefault="007D5559" w:rsidP="007D5559">
      <w:pPr>
        <w:autoSpaceDE w:val="0"/>
        <w:autoSpaceDN w:val="0"/>
        <w:adjustRightInd w:val="0"/>
        <w:rPr>
          <w:rFonts w:ascii="Calibri" w:hAnsi="Calibri" w:cs="Helv"/>
          <w:sz w:val="22"/>
          <w:szCs w:val="22"/>
        </w:rPr>
      </w:pPr>
    </w:p>
    <w:p w:rsidR="007D5559" w:rsidRPr="007D5559" w:rsidRDefault="007D5559" w:rsidP="007D5559">
      <w:pPr>
        <w:autoSpaceDE w:val="0"/>
        <w:autoSpaceDN w:val="0"/>
        <w:adjustRightInd w:val="0"/>
        <w:rPr>
          <w:rFonts w:ascii="Calibri" w:hAnsi="Calibri" w:cs="Helv"/>
          <w:b/>
          <w:sz w:val="22"/>
          <w:szCs w:val="22"/>
        </w:rPr>
      </w:pPr>
      <w:r w:rsidRPr="007D5559">
        <w:rPr>
          <w:rFonts w:ascii="Calibri" w:hAnsi="Calibri" w:cs="Helv"/>
          <w:b/>
          <w:sz w:val="22"/>
          <w:szCs w:val="22"/>
        </w:rPr>
        <w:t>Environmental Literacy Policy</w:t>
      </w:r>
    </w:p>
    <w:p w:rsidR="00E139BA" w:rsidRDefault="007D5559" w:rsidP="00D65280">
      <w:pPr>
        <w:pStyle w:val="ListParagraph"/>
        <w:numPr>
          <w:ilvl w:val="0"/>
          <w:numId w:val="6"/>
        </w:numPr>
        <w:autoSpaceDE w:val="0"/>
        <w:autoSpaceDN w:val="0"/>
        <w:adjustRightInd w:val="0"/>
        <w:ind w:left="360"/>
        <w:rPr>
          <w:rFonts w:ascii="Calibri" w:hAnsi="Calibri" w:cs="Helv"/>
          <w:sz w:val="22"/>
          <w:szCs w:val="22"/>
        </w:rPr>
      </w:pPr>
      <w:r w:rsidRPr="00D65280">
        <w:rPr>
          <w:rFonts w:ascii="Calibri" w:hAnsi="Calibri" w:cs="Calibri"/>
          <w:color w:val="000000"/>
          <w:sz w:val="22"/>
          <w:szCs w:val="22"/>
          <w:u w:val="single"/>
        </w:rPr>
        <w:t>Action</w:t>
      </w:r>
      <w:r>
        <w:rPr>
          <w:rFonts w:ascii="Calibri" w:hAnsi="Calibri" w:cs="Helv"/>
          <w:sz w:val="22"/>
          <w:szCs w:val="22"/>
        </w:rPr>
        <w:t xml:space="preserve">: Shannon Sprague (NOAA Environmental Literacy Manager) will provide to the MB a summary update of the Environmental Literacy Policy. </w:t>
      </w:r>
    </w:p>
    <w:p w:rsidR="00DA57CC" w:rsidRDefault="00DA57CC">
      <w:pPr>
        <w:rPr>
          <w:rFonts w:ascii="Calibri" w:hAnsi="Calibri" w:cs="Helv"/>
          <w:b/>
          <w:sz w:val="22"/>
          <w:szCs w:val="22"/>
        </w:rPr>
      </w:pPr>
    </w:p>
    <w:p w:rsidR="00D65280" w:rsidRDefault="00D65280" w:rsidP="00D65280">
      <w:pPr>
        <w:autoSpaceDE w:val="0"/>
        <w:autoSpaceDN w:val="0"/>
        <w:adjustRightInd w:val="0"/>
        <w:rPr>
          <w:rFonts w:ascii="Calibri" w:hAnsi="Calibri" w:cs="Helv"/>
          <w:b/>
          <w:sz w:val="22"/>
          <w:szCs w:val="22"/>
        </w:rPr>
      </w:pPr>
      <w:r w:rsidRPr="00D65280">
        <w:rPr>
          <w:rFonts w:ascii="Calibri" w:hAnsi="Calibri" w:cs="Helv"/>
          <w:b/>
          <w:sz w:val="22"/>
          <w:szCs w:val="22"/>
        </w:rPr>
        <w:t xml:space="preserve">Summary of Restoration Implementation Discussion from May </w:t>
      </w:r>
      <w:r>
        <w:rPr>
          <w:rFonts w:ascii="Calibri" w:hAnsi="Calibri" w:cs="Helv"/>
          <w:b/>
          <w:sz w:val="22"/>
          <w:szCs w:val="22"/>
        </w:rPr>
        <w:t xml:space="preserve">PSC </w:t>
      </w:r>
      <w:r w:rsidRPr="00D65280">
        <w:rPr>
          <w:rFonts w:ascii="Calibri" w:hAnsi="Calibri" w:cs="Helv"/>
          <w:b/>
          <w:sz w:val="22"/>
          <w:szCs w:val="22"/>
        </w:rPr>
        <w:t>Meeting</w:t>
      </w:r>
    </w:p>
    <w:p w:rsidR="00D65280" w:rsidRDefault="00D65280" w:rsidP="00D65280">
      <w:pPr>
        <w:pStyle w:val="ListParagraph"/>
        <w:numPr>
          <w:ilvl w:val="0"/>
          <w:numId w:val="6"/>
        </w:numPr>
        <w:autoSpaceDE w:val="0"/>
        <w:autoSpaceDN w:val="0"/>
        <w:adjustRightInd w:val="0"/>
        <w:ind w:left="360"/>
        <w:rPr>
          <w:rFonts w:ascii="Calibri" w:hAnsi="Calibri" w:cs="Helv"/>
          <w:sz w:val="22"/>
          <w:szCs w:val="22"/>
        </w:rPr>
      </w:pPr>
      <w:r w:rsidRPr="00D65280">
        <w:rPr>
          <w:rFonts w:ascii="Calibri" w:hAnsi="Calibri" w:cs="Calibri"/>
          <w:color w:val="000000"/>
          <w:sz w:val="22"/>
          <w:szCs w:val="22"/>
          <w:u w:val="single"/>
        </w:rPr>
        <w:t>Action</w:t>
      </w:r>
      <w:r>
        <w:rPr>
          <w:rFonts w:ascii="Calibri" w:hAnsi="Calibri" w:cs="Helv"/>
          <w:sz w:val="22"/>
          <w:szCs w:val="22"/>
        </w:rPr>
        <w:t xml:space="preserve">:  MB members agreed to work with their PSC members on providing comments by June 29 to the summary of the PSC discussion about how the partnership could support restoration implementation. (The summary was sent to PSC members on June 8).  </w:t>
      </w:r>
    </w:p>
    <w:p w:rsidR="00D65280" w:rsidRDefault="00D65280" w:rsidP="00D65280">
      <w:pPr>
        <w:autoSpaceDE w:val="0"/>
        <w:autoSpaceDN w:val="0"/>
        <w:adjustRightInd w:val="0"/>
        <w:rPr>
          <w:rFonts w:ascii="Calibri" w:hAnsi="Calibri" w:cs="Helv"/>
          <w:sz w:val="22"/>
          <w:szCs w:val="22"/>
        </w:rPr>
      </w:pPr>
    </w:p>
    <w:p w:rsidR="00D65280" w:rsidRDefault="00D65280">
      <w:pPr>
        <w:rPr>
          <w:rFonts w:ascii="Calibri" w:hAnsi="Calibri" w:cs="Helv"/>
          <w:b/>
          <w:sz w:val="22"/>
          <w:szCs w:val="22"/>
        </w:rPr>
      </w:pPr>
    </w:p>
    <w:p w:rsidR="00D65280" w:rsidRDefault="00D65280"/>
    <w:sectPr w:rsidR="00D65280" w:rsidSect="003B62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402F0"/>
    <w:multiLevelType w:val="hybridMultilevel"/>
    <w:tmpl w:val="B516C4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32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493131D6"/>
    <w:multiLevelType w:val="hybridMultilevel"/>
    <w:tmpl w:val="222EB91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796638"/>
    <w:multiLevelType w:val="hybridMultilevel"/>
    <w:tmpl w:val="710C6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B27633A"/>
    <w:multiLevelType w:val="hybridMultilevel"/>
    <w:tmpl w:val="0032E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2D65AF4">
      <w:start w:val="2011"/>
      <w:numFmt w:val="bullet"/>
      <w:lvlText w:val="-"/>
      <w:lvlJc w:val="left"/>
      <w:pPr>
        <w:ind w:left="3600" w:hanging="360"/>
      </w:pPr>
      <w:rPr>
        <w:rFonts w:ascii="Calibri" w:eastAsia="Times New Roman" w:hAnsi="Calibri"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DA0030"/>
    <w:multiLevelType w:val="hybridMultilevel"/>
    <w:tmpl w:val="31747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5D2719"/>
    <w:multiLevelType w:val="hybridMultilevel"/>
    <w:tmpl w:val="46CA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DA57CC"/>
    <w:rsid w:val="000C53EE"/>
    <w:rsid w:val="00126FEF"/>
    <w:rsid w:val="0015288E"/>
    <w:rsid w:val="002767E2"/>
    <w:rsid w:val="00307444"/>
    <w:rsid w:val="003B621D"/>
    <w:rsid w:val="00514454"/>
    <w:rsid w:val="005A47B4"/>
    <w:rsid w:val="005D1BE4"/>
    <w:rsid w:val="00604C60"/>
    <w:rsid w:val="007505E4"/>
    <w:rsid w:val="007D5559"/>
    <w:rsid w:val="007D6A29"/>
    <w:rsid w:val="00804CCF"/>
    <w:rsid w:val="0089524A"/>
    <w:rsid w:val="00980440"/>
    <w:rsid w:val="00AF4BCB"/>
    <w:rsid w:val="00B73FDE"/>
    <w:rsid w:val="00BB3E65"/>
    <w:rsid w:val="00D65280"/>
    <w:rsid w:val="00DA57CC"/>
    <w:rsid w:val="00E06EFD"/>
    <w:rsid w:val="00E139BA"/>
    <w:rsid w:val="00E22217"/>
    <w:rsid w:val="00E86936"/>
    <w:rsid w:val="00F10B6F"/>
    <w:rsid w:val="00F72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67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7E2"/>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2767E2"/>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2767E2"/>
    <w:pPr>
      <w:ind w:left="720"/>
      <w:contextualSpacing/>
    </w:pPr>
    <w:rPr>
      <w:sz w:val="20"/>
      <w:szCs w:val="20"/>
    </w:rPr>
  </w:style>
  <w:style w:type="paragraph" w:customStyle="1" w:styleId="Default">
    <w:name w:val="Default"/>
    <w:rsid w:val="00DA57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652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wer.lucinda@ep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twilke</cp:lastModifiedBy>
  <cp:revision>4</cp:revision>
  <dcterms:created xsi:type="dcterms:W3CDTF">2012-06-19T20:14:00Z</dcterms:created>
  <dcterms:modified xsi:type="dcterms:W3CDTF">2012-06-25T17:43:00Z</dcterms:modified>
</cp:coreProperties>
</file>