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4E" w:rsidRDefault="006A5F66">
      <w:pPr>
        <w:rPr>
          <w:b/>
        </w:rPr>
      </w:pPr>
      <w:r w:rsidRPr="006A5F66">
        <w:rPr>
          <w:b/>
        </w:rPr>
        <w:t>Forestry Workgroup Meeting</w:t>
      </w:r>
      <w:bookmarkStart w:id="0" w:name="_GoBack"/>
      <w:bookmarkEnd w:id="0"/>
    </w:p>
    <w:p w:rsidR="006A5F66" w:rsidRPr="006A5F66" w:rsidRDefault="006A5F66">
      <w:pPr>
        <w:rPr>
          <w:b/>
        </w:rPr>
      </w:pPr>
      <w:r>
        <w:rPr>
          <w:b/>
        </w:rPr>
        <w:t>August 1, 2012</w:t>
      </w:r>
    </w:p>
    <w:p w:rsidR="006A5F66" w:rsidRDefault="006A5F66">
      <w:r w:rsidRPr="006A5F66">
        <w:rPr>
          <w:b/>
        </w:rPr>
        <w:t>Participants</w:t>
      </w:r>
      <w:r w:rsidR="00092588">
        <w:t>: Tim C</w:t>
      </w:r>
      <w:r>
        <w:t>ulbreth, Anna Stuart</w:t>
      </w:r>
      <w:r w:rsidR="00092588">
        <w:t xml:space="preserve"> Burnett</w:t>
      </w:r>
      <w:r>
        <w:t>, Sally Cl</w:t>
      </w:r>
      <w:r w:rsidR="00092588">
        <w:t>aggett, Tracey Coulter, Derrick Mc</w:t>
      </w:r>
      <w:r>
        <w:t>Donald, Chris Peiffer, Josh Zimmerman, Frank</w:t>
      </w:r>
      <w:r w:rsidR="00092588">
        <w:t xml:space="preserve"> Rogers, Donna Murphy, Craig Hi</w:t>
      </w:r>
      <w:r>
        <w:t xml:space="preserve">ghfield, Lou Etgen, </w:t>
      </w:r>
      <w:proofErr w:type="spellStart"/>
      <w:r>
        <w:t>Alli</w:t>
      </w:r>
      <w:proofErr w:type="spellEnd"/>
      <w:r>
        <w:t xml:space="preserve"> Baird, Matt </w:t>
      </w:r>
      <w:proofErr w:type="spellStart"/>
      <w:r w:rsidR="002C4E65">
        <w:t>P</w:t>
      </w:r>
      <w:r w:rsidR="00092588">
        <w:t>o</w:t>
      </w:r>
      <w:r w:rsidR="002C4E65">
        <w:t>irot</w:t>
      </w:r>
      <w:proofErr w:type="spellEnd"/>
      <w:r w:rsidR="002C4E65">
        <w:t xml:space="preserve">, Judy Okay, Gary </w:t>
      </w:r>
      <w:proofErr w:type="spellStart"/>
      <w:r w:rsidR="002C4E65">
        <w:t>Speiran</w:t>
      </w:r>
      <w:proofErr w:type="spellEnd"/>
      <w:r w:rsidR="002C4E65">
        <w:t>, David W</w:t>
      </w:r>
      <w:r w:rsidR="00170FFB">
        <w:t>ise</w:t>
      </w:r>
    </w:p>
    <w:p w:rsidR="006A5F66" w:rsidRDefault="006A5F66">
      <w:r>
        <w:t>CBP Updates:</w:t>
      </w:r>
    </w:p>
    <w:p w:rsidR="006A5F66" w:rsidRDefault="00170FFB" w:rsidP="006A5F66">
      <w:pPr>
        <w:pStyle w:val="ListParagraph"/>
        <w:numPr>
          <w:ilvl w:val="0"/>
          <w:numId w:val="1"/>
        </w:numPr>
      </w:pPr>
      <w:r>
        <w:t xml:space="preserve">Annual </w:t>
      </w:r>
      <w:r w:rsidR="006A5F66">
        <w:t>E</w:t>
      </w:r>
      <w:r>
        <w:t xml:space="preserve">xecutive </w:t>
      </w:r>
      <w:r w:rsidR="006A5F66">
        <w:t>C</w:t>
      </w:r>
      <w:r>
        <w:t>ouncil</w:t>
      </w:r>
      <w:r w:rsidR="006A5F66">
        <w:t xml:space="preserve"> meeting</w:t>
      </w:r>
      <w:r>
        <w:t xml:space="preserve"> held July 9. G</w:t>
      </w:r>
      <w:r w:rsidR="006A5F66">
        <w:t>ood, open, candid discussions</w:t>
      </w:r>
    </w:p>
    <w:p w:rsidR="006A5F66" w:rsidRDefault="006A5F66" w:rsidP="00170FFB">
      <w:pPr>
        <w:pStyle w:val="ListParagraph"/>
        <w:numPr>
          <w:ilvl w:val="1"/>
          <w:numId w:val="1"/>
        </w:numPr>
      </w:pPr>
      <w:r>
        <w:t>Lisa Jackson</w:t>
      </w:r>
      <w:r w:rsidR="00170FFB">
        <w:t>, EPA, representing the Federal govt,</w:t>
      </w:r>
      <w:r>
        <w:t xml:space="preserve"> is outgoing chair and </w:t>
      </w:r>
    </w:p>
    <w:p w:rsidR="006839FE" w:rsidRDefault="00170FFB" w:rsidP="006839FE">
      <w:pPr>
        <w:pStyle w:val="ListParagraph"/>
        <w:numPr>
          <w:ilvl w:val="1"/>
          <w:numId w:val="1"/>
        </w:numPr>
      </w:pPr>
      <w:r>
        <w:t xml:space="preserve">Principals attending: </w:t>
      </w:r>
      <w:r w:rsidR="006839FE">
        <w:t xml:space="preserve">Vincent Grey </w:t>
      </w:r>
      <w:r>
        <w:t xml:space="preserve">(DC) </w:t>
      </w:r>
      <w:r w:rsidR="006839FE">
        <w:t>and Gov. O’Malley</w:t>
      </w:r>
      <w:r>
        <w:t xml:space="preserve"> (MD)</w:t>
      </w:r>
      <w:r w:rsidR="00597360">
        <w:t xml:space="preserve"> </w:t>
      </w:r>
    </w:p>
    <w:p w:rsidR="006839FE" w:rsidRDefault="00170FFB" w:rsidP="006839FE">
      <w:pPr>
        <w:pStyle w:val="ListParagraph"/>
        <w:numPr>
          <w:ilvl w:val="1"/>
          <w:numId w:val="1"/>
        </w:numPr>
      </w:pPr>
      <w:r>
        <w:t>Other s</w:t>
      </w:r>
      <w:r w:rsidR="006839FE">
        <w:t>tate</w:t>
      </w:r>
      <w:r>
        <w:t>s were represented by their</w:t>
      </w:r>
      <w:r w:rsidR="006839FE">
        <w:t xml:space="preserve"> secretaries </w:t>
      </w:r>
      <w:r>
        <w:t>or asst secretaries</w:t>
      </w:r>
    </w:p>
    <w:p w:rsidR="006839FE" w:rsidRDefault="006839FE" w:rsidP="00170FFB">
      <w:pPr>
        <w:pStyle w:val="ListParagraph"/>
        <w:numPr>
          <w:ilvl w:val="1"/>
          <w:numId w:val="1"/>
        </w:numPr>
      </w:pPr>
      <w:r>
        <w:t xml:space="preserve">Advisory Committees had </w:t>
      </w:r>
      <w:r w:rsidR="00597360">
        <w:t xml:space="preserve">a </w:t>
      </w:r>
      <w:r>
        <w:t xml:space="preserve">large </w:t>
      </w:r>
      <w:r w:rsidR="00170FFB">
        <w:t xml:space="preserve">role, especially Citizen’s Advisory Committee, </w:t>
      </w:r>
      <w:r>
        <w:t>and recommend</w:t>
      </w:r>
      <w:r w:rsidR="00170FFB">
        <w:t xml:space="preserve">ed </w:t>
      </w:r>
      <w:r>
        <w:t xml:space="preserve">actions involving citizen engagement and accountability, </w:t>
      </w:r>
      <w:r w:rsidR="00597360">
        <w:t xml:space="preserve">and </w:t>
      </w:r>
      <w:r>
        <w:t>measuring and showing progress</w:t>
      </w:r>
      <w:r w:rsidR="00170FFB">
        <w:t xml:space="preserve">, </w:t>
      </w:r>
      <w:r>
        <w:t>alternatives to the existing model</w:t>
      </w:r>
      <w:r w:rsidR="00170FFB">
        <w:t xml:space="preserve"> and</w:t>
      </w:r>
      <w:r w:rsidR="00EB580C">
        <w:t xml:space="preserve"> </w:t>
      </w:r>
      <w:r>
        <w:t>environmental literacy</w:t>
      </w:r>
      <w:r w:rsidR="00597360">
        <w:t>.</w:t>
      </w:r>
    </w:p>
    <w:p w:rsidR="006839FE" w:rsidRDefault="006839FE" w:rsidP="006839FE">
      <w:pPr>
        <w:pStyle w:val="ListParagraph"/>
        <w:numPr>
          <w:ilvl w:val="0"/>
          <w:numId w:val="1"/>
        </w:numPr>
      </w:pPr>
      <w:r>
        <w:t>Management Board meeting: August 2, 2012.</w:t>
      </w:r>
    </w:p>
    <w:p w:rsidR="006839FE" w:rsidRDefault="006839FE" w:rsidP="006839FE">
      <w:pPr>
        <w:pStyle w:val="ListParagraph"/>
        <w:numPr>
          <w:ilvl w:val="1"/>
          <w:numId w:val="1"/>
        </w:numPr>
      </w:pPr>
      <w:r>
        <w:t xml:space="preserve">Looking at better cross-GIT collaboration, what are some projects </w:t>
      </w:r>
      <w:r w:rsidR="00170FFB">
        <w:t>that</w:t>
      </w:r>
      <w:r w:rsidR="00AF552E">
        <w:t xml:space="preserve"> support this?</w:t>
      </w:r>
    </w:p>
    <w:p w:rsidR="006839FE" w:rsidRDefault="006839FE" w:rsidP="006839FE">
      <w:pPr>
        <w:pStyle w:val="ListParagraph"/>
        <w:numPr>
          <w:ilvl w:val="1"/>
          <w:numId w:val="1"/>
        </w:numPr>
      </w:pPr>
      <w:r>
        <w:t xml:space="preserve">Oyster recovery, environmental literacy, and forest restoration strategy are </w:t>
      </w:r>
      <w:r w:rsidR="00170FFB">
        <w:t>in similar situations--  required by the EO, but not necessarily adopted by CBP</w:t>
      </w:r>
    </w:p>
    <w:p w:rsidR="00170FFB" w:rsidRDefault="006839FE" w:rsidP="006839FE">
      <w:pPr>
        <w:pStyle w:val="ListParagraph"/>
        <w:numPr>
          <w:ilvl w:val="1"/>
          <w:numId w:val="1"/>
        </w:numPr>
      </w:pPr>
      <w:r>
        <w:t>GITs have been feeding goal statements up to the Management Board</w:t>
      </w:r>
      <w:r w:rsidR="00170FFB">
        <w:t xml:space="preserve"> for their information.  (see attached paper)</w:t>
      </w:r>
    </w:p>
    <w:p w:rsidR="00000000" w:rsidRDefault="00615092"/>
    <w:p w:rsidR="00170FFB" w:rsidRDefault="000F3482" w:rsidP="00467105">
      <w:pPr>
        <w:pStyle w:val="ListParagraph"/>
        <w:numPr>
          <w:ilvl w:val="0"/>
          <w:numId w:val="1"/>
        </w:numPr>
      </w:pPr>
      <w:r>
        <w:t>Executive Order</w:t>
      </w:r>
      <w:r w:rsidR="00170FFB">
        <w:t xml:space="preserve"> Strategy update</w:t>
      </w:r>
      <w:r>
        <w:t xml:space="preserve">: </w:t>
      </w:r>
    </w:p>
    <w:p w:rsidR="00000000" w:rsidRDefault="00170FFB">
      <w:pPr>
        <w:pStyle w:val="ListParagraph"/>
        <w:ind w:firstLine="360"/>
      </w:pPr>
      <w:r>
        <w:t>Riparian forest buffer outcome-- A</w:t>
      </w:r>
      <w:r w:rsidR="000F3482">
        <w:t xml:space="preserve">ction items from </w:t>
      </w:r>
      <w:r>
        <w:t>each of the states was requested by</w:t>
      </w:r>
      <w:r w:rsidR="00EB580C">
        <w:t xml:space="preserve"> the </w:t>
      </w:r>
      <w:r>
        <w:t xml:space="preserve">end of July.  Still need 2013 Riparian Forest Actions from </w:t>
      </w:r>
      <w:r w:rsidR="000F3482">
        <w:t xml:space="preserve">PA, MD, and </w:t>
      </w:r>
      <w:r w:rsidR="000F3482">
        <w:lastRenderedPageBreak/>
        <w:t>NY</w:t>
      </w:r>
      <w:r>
        <w:t xml:space="preserve"> to populate the 2013 Action Plan</w:t>
      </w:r>
      <w:r w:rsidR="00917FF1">
        <w:t>.</w:t>
      </w:r>
    </w:p>
    <w:p w:rsidR="00B16C6C" w:rsidRDefault="000F3482" w:rsidP="000F3482">
      <w:pPr>
        <w:pStyle w:val="ListParagraph"/>
        <w:numPr>
          <w:ilvl w:val="1"/>
          <w:numId w:val="1"/>
        </w:numPr>
      </w:pPr>
      <w:r>
        <w:t xml:space="preserve">Forest </w:t>
      </w:r>
      <w:r w:rsidR="00917FF1">
        <w:t>R</w:t>
      </w:r>
      <w:r>
        <w:t xml:space="preserve">estoration </w:t>
      </w:r>
      <w:r w:rsidR="00917FF1">
        <w:t>S</w:t>
      </w:r>
      <w:r>
        <w:t>trategy: pub</w:t>
      </w:r>
      <w:r w:rsidR="00B16C6C">
        <w:t xml:space="preserve">lic comments are due </w:t>
      </w:r>
      <w:r w:rsidR="00917FF1">
        <w:t>August 6</w:t>
      </w:r>
    </w:p>
    <w:p w:rsidR="00000000" w:rsidRDefault="00B16C6C">
      <w:r>
        <w:t>ACTION:</w:t>
      </w:r>
      <w:r w:rsidR="00917FF1">
        <w:t xml:space="preserve"> L</w:t>
      </w:r>
      <w:r w:rsidR="000F3482">
        <w:t xml:space="preserve">ook at the actions </w:t>
      </w:r>
      <w:r w:rsidR="00917FF1">
        <w:t xml:space="preserve">in the FRS </w:t>
      </w:r>
      <w:r w:rsidR="000F3482">
        <w:t xml:space="preserve">and </w:t>
      </w:r>
      <w:r w:rsidR="00917FF1">
        <w:t xml:space="preserve">report back to the FWG </w:t>
      </w:r>
      <w:r w:rsidR="000F3482">
        <w:t xml:space="preserve">if you have </w:t>
      </w:r>
      <w:r w:rsidR="00917FF1">
        <w:t xml:space="preserve">projects pertaining to them. </w:t>
      </w:r>
    </w:p>
    <w:p w:rsidR="000F3482" w:rsidRDefault="00467105" w:rsidP="000F3482">
      <w:pPr>
        <w:pStyle w:val="ListParagraph"/>
        <w:numPr>
          <w:ilvl w:val="1"/>
          <w:numId w:val="1"/>
        </w:numPr>
      </w:pPr>
      <w:r>
        <w:t xml:space="preserve">Working </w:t>
      </w:r>
      <w:r w:rsidR="00917FF1">
        <w:t>La</w:t>
      </w:r>
      <w:r>
        <w:t>nds</w:t>
      </w:r>
      <w:r w:rsidR="00917FF1">
        <w:t xml:space="preserve"> Conservation Strategy</w:t>
      </w:r>
      <w:r>
        <w:t xml:space="preserve"> (farms and forest): </w:t>
      </w:r>
      <w:r w:rsidR="00917FF1">
        <w:t xml:space="preserve">a forest team met </w:t>
      </w:r>
      <w:r w:rsidR="00C044D1">
        <w:t xml:space="preserve">3 times this summer </w:t>
      </w:r>
      <w:r w:rsidR="00917FF1">
        <w:t xml:space="preserve">to </w:t>
      </w:r>
      <w:r>
        <w:t xml:space="preserve">draft </w:t>
      </w:r>
      <w:r w:rsidR="00917FF1">
        <w:t xml:space="preserve">the </w:t>
      </w:r>
      <w:r>
        <w:t>fo</w:t>
      </w:r>
      <w:r w:rsidR="00B16C6C">
        <w:t xml:space="preserve">rest </w:t>
      </w:r>
      <w:r w:rsidR="00917FF1">
        <w:t>portion of</w:t>
      </w:r>
      <w:r w:rsidR="00B16C6C">
        <w:t xml:space="preserve"> this strategy</w:t>
      </w:r>
    </w:p>
    <w:p w:rsidR="00000000" w:rsidRDefault="002F4C99">
      <w:pPr>
        <w:ind w:firstLine="360"/>
      </w:pPr>
      <w:r>
        <w:t xml:space="preserve">4. </w:t>
      </w:r>
      <w:r>
        <w:tab/>
      </w:r>
      <w:r w:rsidR="00917FF1">
        <w:t>Grants</w:t>
      </w:r>
      <w:r w:rsidR="00C044D1">
        <w:t xml:space="preserve"> Update:</w:t>
      </w:r>
      <w:r w:rsidR="00917FF1">
        <w:t xml:space="preserve">  All </w:t>
      </w:r>
      <w:r w:rsidR="00467105">
        <w:t xml:space="preserve">Forest </w:t>
      </w:r>
      <w:r w:rsidR="00917FF1">
        <w:t>S</w:t>
      </w:r>
      <w:r w:rsidR="00467105">
        <w:t xml:space="preserve">ervice: grants for 2012 </w:t>
      </w:r>
      <w:r w:rsidR="00917FF1">
        <w:t>are in (</w:t>
      </w:r>
      <w:r w:rsidR="00467105">
        <w:t xml:space="preserve">waiting for finalization </w:t>
      </w:r>
      <w:r>
        <w:t>on</w:t>
      </w:r>
      <w:r w:rsidR="00C044D1">
        <w:t xml:space="preserve"> two of them</w:t>
      </w:r>
      <w:r w:rsidR="00917FF1">
        <w:t>)</w:t>
      </w:r>
      <w:r>
        <w:t xml:space="preserve">.  </w:t>
      </w:r>
      <w:r w:rsidR="00917FF1">
        <w:t xml:space="preserve">NFWF Grants—preliminary decisions made. </w:t>
      </w:r>
      <w:r w:rsidR="00467105">
        <w:t xml:space="preserve"> </w:t>
      </w:r>
      <w:r w:rsidR="00917FF1">
        <w:t>A</w:t>
      </w:r>
      <w:r w:rsidR="00467105">
        <w:t xml:space="preserve"> lot more riparian forest buffer </w:t>
      </w:r>
      <w:r w:rsidR="00917FF1">
        <w:t>proposals in the Small Watershed Grants program this year.</w:t>
      </w:r>
    </w:p>
    <w:p w:rsidR="00000000" w:rsidRDefault="00615092">
      <w:pPr>
        <w:ind w:firstLine="360"/>
      </w:pPr>
    </w:p>
    <w:p w:rsidR="00000000" w:rsidRDefault="002F4C99">
      <w:pPr>
        <w:ind w:firstLine="720"/>
      </w:pPr>
      <w:r>
        <w:t xml:space="preserve">5.  </w:t>
      </w:r>
      <w:r w:rsidR="00467105">
        <w:t>Forest Champion Contest:</w:t>
      </w:r>
      <w:r>
        <w:t xml:space="preserve"> Nominations are due August 6</w:t>
      </w:r>
      <w:r w:rsidR="00565454" w:rsidRPr="00565454">
        <w:rPr>
          <w:vertAlign w:val="superscript"/>
        </w:rPr>
        <w:t>th</w:t>
      </w:r>
      <w:r>
        <w:t>.  All information available on the web @ www.forestryforthebay.org.</w:t>
      </w:r>
      <w:r w:rsidR="00467105">
        <w:t xml:space="preserve"> </w:t>
      </w:r>
      <w:r>
        <w:t xml:space="preserve"> </w:t>
      </w:r>
      <w:r w:rsidR="00B16C6C">
        <w:t>There were f</w:t>
      </w:r>
      <w:r w:rsidR="00467105">
        <w:t xml:space="preserve">our forest champions last </w:t>
      </w:r>
      <w:proofErr w:type="gramStart"/>
      <w:r w:rsidR="00467105">
        <w:t>year,</w:t>
      </w:r>
      <w:proofErr w:type="gramEnd"/>
      <w:r w:rsidR="00467105">
        <w:t xml:space="preserve"> this year there will be three</w:t>
      </w:r>
      <w:r>
        <w:t xml:space="preserve">:  best at engaging the public, best on-the-ground impact, and best land steward.  Last year </w:t>
      </w:r>
      <w:r w:rsidR="008E4ECA">
        <w:t xml:space="preserve">winners </w:t>
      </w:r>
      <w:r>
        <w:t xml:space="preserve">were recognized at the Chesapeake Forum and </w:t>
      </w:r>
      <w:r w:rsidR="008E4ECA">
        <w:t>also got a write-up on the Chesapeake Bay website</w:t>
      </w:r>
      <w:r>
        <w:t>.</w:t>
      </w:r>
    </w:p>
    <w:p w:rsidR="00000000" w:rsidRDefault="002F4C99">
      <w:pPr>
        <w:ind w:firstLine="720"/>
      </w:pPr>
      <w:r>
        <w:t xml:space="preserve">6.  2012 </w:t>
      </w:r>
      <w:r w:rsidR="008E4ECA">
        <w:t xml:space="preserve">Chesapeake Watershed Forum: </w:t>
      </w:r>
      <w:r>
        <w:t xml:space="preserve">Sept 28-30.  All are encouraged to attend.  At least 2 </w:t>
      </w:r>
      <w:r w:rsidR="00CB4E13">
        <w:t xml:space="preserve">presentations </w:t>
      </w:r>
      <w:r>
        <w:t xml:space="preserve">planned </w:t>
      </w:r>
      <w:r w:rsidR="00CB4E13">
        <w:t xml:space="preserve">on </w:t>
      </w:r>
      <w:r w:rsidR="008E4ECA">
        <w:t>forestry</w:t>
      </w:r>
      <w:r>
        <w:t xml:space="preserve"> (one on Forest R</w:t>
      </w:r>
      <w:r w:rsidR="008E4ECA">
        <w:t>estoration</w:t>
      </w:r>
      <w:r w:rsidR="00CB4E13">
        <w:t xml:space="preserve"> </w:t>
      </w:r>
      <w:r>
        <w:t>S</w:t>
      </w:r>
      <w:r w:rsidR="00CB4E13">
        <w:t>trategy, and buffer targeting</w:t>
      </w:r>
      <w:r>
        <w:t>).</w:t>
      </w:r>
    </w:p>
    <w:p w:rsidR="00000000" w:rsidRDefault="002F4C99">
      <w:pPr>
        <w:ind w:firstLine="720"/>
      </w:pPr>
      <w:r>
        <w:t xml:space="preserve">7. Annual </w:t>
      </w:r>
      <w:r w:rsidR="008E4ECA">
        <w:t xml:space="preserve">Smith Island Watershed Training: will be happening </w:t>
      </w:r>
      <w:r w:rsidR="008E4ECA" w:rsidRPr="002F4C99">
        <w:rPr>
          <w:b/>
        </w:rPr>
        <w:t>Mon Sept 10-12</w:t>
      </w:r>
      <w:r>
        <w:t xml:space="preserve">. </w:t>
      </w:r>
      <w:r w:rsidR="008E4ECA">
        <w:t xml:space="preserve"> </w:t>
      </w:r>
      <w:proofErr w:type="gramStart"/>
      <w:r>
        <w:t>W</w:t>
      </w:r>
      <w:r w:rsidR="008E4ECA">
        <w:t xml:space="preserve">ill be on </w:t>
      </w:r>
      <w:r w:rsidR="00917FF1">
        <w:t xml:space="preserve">nearby </w:t>
      </w:r>
      <w:r w:rsidR="008E4ECA">
        <w:t>Port Isabel</w:t>
      </w:r>
      <w:r>
        <w:t xml:space="preserve"> (not Smith Island).</w:t>
      </w:r>
      <w:proofErr w:type="gramEnd"/>
    </w:p>
    <w:p w:rsidR="00000000" w:rsidRDefault="008E4ECA">
      <w:r>
        <w:t xml:space="preserve">ACTION: each state will recruit 4-5 people for the training. Get the names to Tim Culbreth by </w:t>
      </w:r>
      <w:r w:rsidRPr="002F4C99">
        <w:rPr>
          <w:b/>
        </w:rPr>
        <w:t>Aug 22</w:t>
      </w:r>
      <w:r w:rsidRPr="002F4C99">
        <w:rPr>
          <w:b/>
          <w:vertAlign w:val="superscript"/>
        </w:rPr>
        <w:t>nd</w:t>
      </w:r>
      <w:r>
        <w:t xml:space="preserve">. </w:t>
      </w:r>
      <w:r w:rsidR="002F4C99">
        <w:tab/>
      </w:r>
    </w:p>
    <w:p w:rsidR="00000000" w:rsidRDefault="002F4C99">
      <w:r>
        <w:lastRenderedPageBreak/>
        <w:tab/>
        <w:t xml:space="preserve">8.  Planning a FWG watershed-wide program review in </w:t>
      </w:r>
      <w:proofErr w:type="gramStart"/>
      <w:r>
        <w:t>Fall</w:t>
      </w:r>
      <w:proofErr w:type="gramEnd"/>
      <w:r>
        <w:t xml:space="preserve"> 2012 to support</w:t>
      </w:r>
      <w:r w:rsidR="00B7635C">
        <w:t xml:space="preserve"> budgeting effort. </w:t>
      </w:r>
      <w:r w:rsidR="000442C0">
        <w:t xml:space="preserve"> Review is</w:t>
      </w:r>
      <w:r w:rsidR="00B7635C">
        <w:t xml:space="preserve"> </w:t>
      </w:r>
      <w:r>
        <w:t xml:space="preserve">to focus on projects such as Growing Native, Potomac Watershed Coordination, Forestry for the Bay, Bay Bank, Smith Island Training, and </w:t>
      </w:r>
      <w:r w:rsidR="000442C0">
        <w:t>similar ongoaing projects to discuss the relevance of each and identify areas of improvement.</w:t>
      </w:r>
      <w:r w:rsidR="00B7635C">
        <w:t xml:space="preserve"> Tentatively </w:t>
      </w:r>
      <w:r w:rsidR="000442C0">
        <w:t xml:space="preserve">planned for 2 days </w:t>
      </w:r>
      <w:proofErr w:type="gramStart"/>
      <w:r w:rsidR="000442C0">
        <w:t xml:space="preserve">between </w:t>
      </w:r>
      <w:r w:rsidR="00B7635C">
        <w:t>Nov 27-29</w:t>
      </w:r>
      <w:proofErr w:type="gramEnd"/>
      <w:r w:rsidR="00B7635C">
        <w:t>.</w:t>
      </w:r>
    </w:p>
    <w:p w:rsidR="00000000" w:rsidRDefault="00615092"/>
    <w:p w:rsidR="00000000" w:rsidRDefault="000442C0">
      <w:pPr>
        <w:ind w:firstLine="360"/>
      </w:pPr>
      <w:r>
        <w:t xml:space="preserve">9.  </w:t>
      </w:r>
      <w:r w:rsidR="00B7635C">
        <w:t xml:space="preserve">Next </w:t>
      </w:r>
      <w:r>
        <w:t xml:space="preserve">FWG </w:t>
      </w:r>
      <w:r w:rsidR="00B7635C">
        <w:t>meeting: Sept 5</w:t>
      </w:r>
      <w:r w:rsidR="00B7635C" w:rsidRPr="000442C0">
        <w:rPr>
          <w:vertAlign w:val="superscript"/>
        </w:rPr>
        <w:t>th</w:t>
      </w:r>
      <w:r w:rsidR="00B7635C">
        <w:t>, face-to-face</w:t>
      </w:r>
      <w:r>
        <w:t>, tentatively in Annapolis.</w:t>
      </w:r>
    </w:p>
    <w:p w:rsidR="00000000" w:rsidRDefault="000442C0">
      <w:pPr>
        <w:ind w:firstLine="360"/>
      </w:pPr>
      <w:r>
        <w:t xml:space="preserve">10.  CBP </w:t>
      </w:r>
      <w:r w:rsidR="00B7635C">
        <w:t xml:space="preserve">BMP </w:t>
      </w:r>
      <w:r>
        <w:t>V</w:t>
      </w:r>
      <w:r w:rsidR="00B7635C">
        <w:t>erification</w:t>
      </w:r>
      <w:r>
        <w:t>:</w:t>
      </w:r>
      <w:r w:rsidR="00B7635C">
        <w:t xml:space="preserve"> </w:t>
      </w:r>
      <w:r>
        <w:t xml:space="preserve"> A S</w:t>
      </w:r>
      <w:r w:rsidR="00B7635C">
        <w:t xml:space="preserve">teering </w:t>
      </w:r>
      <w:r>
        <w:t>C</w:t>
      </w:r>
      <w:r w:rsidR="00B7635C">
        <w:t>ommittee</w:t>
      </w:r>
      <w:r w:rsidR="00E83213">
        <w:t xml:space="preserve"> will meet </w:t>
      </w:r>
      <w:r w:rsidR="00CB4E13">
        <w:t xml:space="preserve">again </w:t>
      </w:r>
      <w:r>
        <w:t xml:space="preserve">August 16 and </w:t>
      </w:r>
      <w:r w:rsidR="00E83213">
        <w:t>Sept</w:t>
      </w:r>
      <w:r>
        <w:t xml:space="preserve"> 12.  The draft Forestry BMP Verification Principles have been developed with the help of the FWG.  A Verification Expert Panel is forming that will these and other draft Principles that have been developed this fall.</w:t>
      </w:r>
    </w:p>
    <w:p w:rsidR="00000000" w:rsidRDefault="000442C0">
      <w:pPr>
        <w:ind w:left="360"/>
      </w:pPr>
      <w:r>
        <w:t>ACTION: Circulate the draft Forestry BMP Verification Principles after this meeting.</w:t>
      </w:r>
    </w:p>
    <w:p w:rsidR="00CB4E13" w:rsidRDefault="00E83213" w:rsidP="00E83213">
      <w:pPr>
        <w:pStyle w:val="ListParagraph"/>
        <w:numPr>
          <w:ilvl w:val="1"/>
          <w:numId w:val="1"/>
        </w:numPr>
      </w:pPr>
      <w:r>
        <w:t>Urban tree planting BMP: suggestion to chan</w:t>
      </w:r>
      <w:r w:rsidR="00CB4E13">
        <w:t>ge name to “expanded tree cover</w:t>
      </w:r>
      <w:r>
        <w:t>”</w:t>
      </w:r>
    </w:p>
    <w:p w:rsidR="00E83213" w:rsidRDefault="00CB4E13" w:rsidP="00E83213">
      <w:pPr>
        <w:pStyle w:val="ListParagraph"/>
        <w:numPr>
          <w:ilvl w:val="1"/>
          <w:numId w:val="1"/>
        </w:numPr>
      </w:pPr>
      <w:r>
        <w:t>N</w:t>
      </w:r>
      <w:r w:rsidR="00E83213">
        <w:t xml:space="preserve">ot concerned with </w:t>
      </w:r>
      <w:r w:rsidR="006920D2" w:rsidRPr="00EB580C">
        <w:t>what/</w:t>
      </w:r>
      <w:r w:rsidRPr="00EB580C">
        <w:t>how many</w:t>
      </w:r>
      <w:r>
        <w:t xml:space="preserve"> trees are planted, but with the canopy cover</w:t>
      </w:r>
    </w:p>
    <w:p w:rsidR="00E83213" w:rsidRDefault="00E83213" w:rsidP="00E83213">
      <w:pPr>
        <w:pStyle w:val="ListParagraph"/>
        <w:numPr>
          <w:ilvl w:val="1"/>
          <w:numId w:val="1"/>
        </w:numPr>
      </w:pPr>
      <w:r>
        <w:t>ACTION: Sally will send out the most recent document to the group</w:t>
      </w:r>
    </w:p>
    <w:p w:rsidR="00E83213" w:rsidRDefault="00E83213" w:rsidP="00E83213">
      <w:pPr>
        <w:pStyle w:val="ListParagraph"/>
        <w:numPr>
          <w:ilvl w:val="1"/>
          <w:numId w:val="1"/>
        </w:numPr>
      </w:pPr>
      <w:r>
        <w:t xml:space="preserve">Why does tree cover have to be a BMP? </w:t>
      </w:r>
      <w:r w:rsidR="006920D2">
        <w:t>T</w:t>
      </w:r>
      <w:r>
        <w:t>here is fear that it will become a background effort</w:t>
      </w:r>
    </w:p>
    <w:p w:rsidR="00E83213" w:rsidRDefault="00E83213" w:rsidP="00E83213">
      <w:pPr>
        <w:pStyle w:val="ListParagraph"/>
        <w:numPr>
          <w:ilvl w:val="1"/>
          <w:numId w:val="1"/>
        </w:numPr>
      </w:pPr>
      <w:r>
        <w:t>Forestry BMP credit reviews: riparian forest buffer and grass buffers, expanded tree cover expert panel</w:t>
      </w:r>
    </w:p>
    <w:p w:rsidR="00E00BEA" w:rsidRPr="00E00BEA" w:rsidRDefault="00E00BEA" w:rsidP="00E00BEA">
      <w:pPr>
        <w:rPr>
          <w:b/>
        </w:rPr>
      </w:pPr>
      <w:r w:rsidRPr="00E00BEA">
        <w:rPr>
          <w:b/>
        </w:rPr>
        <w:t>Round Robin</w:t>
      </w:r>
    </w:p>
    <w:p w:rsidR="00E83213" w:rsidRDefault="00E83213" w:rsidP="00E00BEA">
      <w:pPr>
        <w:pStyle w:val="ListParagraph"/>
        <w:numPr>
          <w:ilvl w:val="0"/>
          <w:numId w:val="2"/>
        </w:numPr>
      </w:pPr>
      <w:r>
        <w:t xml:space="preserve">MD: </w:t>
      </w:r>
    </w:p>
    <w:p w:rsidR="00E00BEA" w:rsidRDefault="00E83213" w:rsidP="00E00BEA">
      <w:pPr>
        <w:pStyle w:val="ListParagraph"/>
        <w:numPr>
          <w:ilvl w:val="1"/>
          <w:numId w:val="2"/>
        </w:numPr>
      </w:pPr>
      <w:r>
        <w:t>Lou Etgen: just shy of 6,000 trees were planted in a 3 yea</w:t>
      </w:r>
      <w:r w:rsidR="00E00BEA">
        <w:t>r project in Baltimore.</w:t>
      </w:r>
    </w:p>
    <w:p w:rsidR="00E00BEA" w:rsidRDefault="00E83213" w:rsidP="00E00BEA">
      <w:pPr>
        <w:pStyle w:val="ListParagraph"/>
        <w:numPr>
          <w:ilvl w:val="1"/>
          <w:numId w:val="2"/>
        </w:numPr>
      </w:pPr>
      <w:r>
        <w:t>Just received funding to do 3 more years including a social marketing strategy</w:t>
      </w:r>
      <w:r w:rsidR="00E00BEA">
        <w:t>.</w:t>
      </w:r>
    </w:p>
    <w:p w:rsidR="00E83213" w:rsidRDefault="00E00BEA" w:rsidP="00E00BEA">
      <w:pPr>
        <w:pStyle w:val="ListParagraph"/>
        <w:numPr>
          <w:ilvl w:val="1"/>
          <w:numId w:val="2"/>
        </w:numPr>
      </w:pPr>
      <w:r>
        <w:t xml:space="preserve">The </w:t>
      </w:r>
      <w:r w:rsidR="00E83213">
        <w:t>goal is to be planting 6,000 trees/yr.</w:t>
      </w:r>
    </w:p>
    <w:p w:rsidR="00E00BEA" w:rsidRDefault="00E83213" w:rsidP="00E00BEA">
      <w:pPr>
        <w:pStyle w:val="ListParagraph"/>
        <w:numPr>
          <w:ilvl w:val="1"/>
          <w:numId w:val="2"/>
        </w:numPr>
      </w:pPr>
      <w:r>
        <w:t>Craig just finishe</w:t>
      </w:r>
      <w:r w:rsidR="00E00BEA">
        <w:t>d working with landowner group</w:t>
      </w:r>
    </w:p>
    <w:p w:rsidR="00E83213" w:rsidRDefault="00E83213" w:rsidP="00E00BEA">
      <w:pPr>
        <w:pStyle w:val="ListParagraph"/>
        <w:numPr>
          <w:ilvl w:val="1"/>
          <w:numId w:val="2"/>
        </w:numPr>
      </w:pPr>
      <w:r>
        <w:t>going to work with MD forest service to bring real estate program to MD, bring in Va Tech with that project.</w:t>
      </w:r>
    </w:p>
    <w:p w:rsidR="00E00BEA" w:rsidRDefault="00E83213" w:rsidP="00E00BEA">
      <w:pPr>
        <w:pStyle w:val="ListParagraph"/>
        <w:numPr>
          <w:ilvl w:val="0"/>
          <w:numId w:val="2"/>
        </w:numPr>
      </w:pPr>
      <w:r>
        <w:t>VA: outreach meeting scheduled for targeting project in N</w:t>
      </w:r>
      <w:r w:rsidR="00E00BEA">
        <w:t>orthern part of Shenandoah Valley.</w:t>
      </w:r>
    </w:p>
    <w:p w:rsidR="00E00BEA" w:rsidRDefault="002C4E65" w:rsidP="00E00BEA">
      <w:pPr>
        <w:pStyle w:val="ListParagraph"/>
        <w:numPr>
          <w:ilvl w:val="1"/>
          <w:numId w:val="2"/>
        </w:numPr>
      </w:pPr>
      <w:r>
        <w:t>Forest land conservation cr</w:t>
      </w:r>
      <w:r w:rsidR="00E00BEA">
        <w:t>edit, nutrient trading program.</w:t>
      </w:r>
    </w:p>
    <w:p w:rsidR="00E83213" w:rsidRDefault="002C4E65" w:rsidP="00E00BEA">
      <w:pPr>
        <w:pStyle w:val="ListParagraph"/>
        <w:numPr>
          <w:ilvl w:val="1"/>
          <w:numId w:val="2"/>
        </w:numPr>
      </w:pPr>
      <w:r>
        <w:t>Green ash bore quarantine initiative.</w:t>
      </w:r>
    </w:p>
    <w:p w:rsidR="00E00BEA" w:rsidRDefault="002C4E65" w:rsidP="00E00BEA">
      <w:pPr>
        <w:pStyle w:val="ListParagraph"/>
        <w:numPr>
          <w:ilvl w:val="0"/>
          <w:numId w:val="2"/>
        </w:numPr>
      </w:pPr>
      <w:r>
        <w:t>WV: in three years education budged has gone f</w:t>
      </w:r>
      <w:r w:rsidR="00E00BEA">
        <w:t>rom $43 million to $.5 million.</w:t>
      </w:r>
    </w:p>
    <w:p w:rsidR="002C4E65" w:rsidRDefault="002C4E65" w:rsidP="00E00BEA">
      <w:pPr>
        <w:pStyle w:val="ListParagraph"/>
        <w:numPr>
          <w:ilvl w:val="1"/>
          <w:numId w:val="2"/>
        </w:numPr>
      </w:pPr>
      <w:r>
        <w:lastRenderedPageBreak/>
        <w:t>Environmental literacy strategy. Trying to get a law for an environmental literacy standard (part of National Strategy as a graduation requirement).</w:t>
      </w:r>
    </w:p>
    <w:p w:rsidR="002C4E65" w:rsidRDefault="002C4E65" w:rsidP="00E00BEA">
      <w:pPr>
        <w:pStyle w:val="ListParagraph"/>
        <w:numPr>
          <w:ilvl w:val="0"/>
          <w:numId w:val="2"/>
        </w:numPr>
      </w:pPr>
      <w:r>
        <w:t>PA: promotion of CREP forest buffers, prioritized ranking for who gets funds.</w:t>
      </w:r>
    </w:p>
    <w:p w:rsidR="002C4E65" w:rsidRDefault="002C4E65" w:rsidP="00E00BEA">
      <w:pPr>
        <w:pStyle w:val="ListParagraph"/>
        <w:numPr>
          <w:ilvl w:val="1"/>
          <w:numId w:val="2"/>
        </w:numPr>
      </w:pPr>
      <w:r>
        <w:t>Two iTree workshops coming up Aug 16-17 and Aug 20-21. Have until Aug 10</w:t>
      </w:r>
      <w:r w:rsidRPr="002C4E65">
        <w:rPr>
          <w:vertAlign w:val="superscript"/>
        </w:rPr>
        <w:t>th</w:t>
      </w:r>
      <w:r w:rsidR="00992B5F">
        <w:t xml:space="preserve"> to register.</w:t>
      </w:r>
    </w:p>
    <w:sectPr w:rsidR="002C4E65" w:rsidSect="0056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428"/>
    <w:multiLevelType w:val="hybridMultilevel"/>
    <w:tmpl w:val="B4C2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1F21"/>
    <w:multiLevelType w:val="hybridMultilevel"/>
    <w:tmpl w:val="B4C2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A5F66"/>
    <w:rsid w:val="000442C0"/>
    <w:rsid w:val="00092588"/>
    <w:rsid w:val="000F3482"/>
    <w:rsid w:val="00170FFB"/>
    <w:rsid w:val="002C4E65"/>
    <w:rsid w:val="002F4C99"/>
    <w:rsid w:val="00332B02"/>
    <w:rsid w:val="003A1F19"/>
    <w:rsid w:val="00467105"/>
    <w:rsid w:val="00565454"/>
    <w:rsid w:val="00597360"/>
    <w:rsid w:val="006839FE"/>
    <w:rsid w:val="006920D2"/>
    <w:rsid w:val="006A5F66"/>
    <w:rsid w:val="008E4ECA"/>
    <w:rsid w:val="00917FF1"/>
    <w:rsid w:val="00992B5F"/>
    <w:rsid w:val="00AF552E"/>
    <w:rsid w:val="00B16C6C"/>
    <w:rsid w:val="00B7635C"/>
    <w:rsid w:val="00C044D1"/>
    <w:rsid w:val="00CB4E13"/>
    <w:rsid w:val="00CE5A4E"/>
    <w:rsid w:val="00E00BEA"/>
    <w:rsid w:val="00E83213"/>
    <w:rsid w:val="00EB580C"/>
    <w:rsid w:val="00F9003F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F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F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2</cp:revision>
  <dcterms:created xsi:type="dcterms:W3CDTF">2012-08-20T19:01:00Z</dcterms:created>
  <dcterms:modified xsi:type="dcterms:W3CDTF">2012-08-20T19:01:00Z</dcterms:modified>
</cp:coreProperties>
</file>