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2869" w:rsidRPr="006B08CC" w:rsidRDefault="00EC7E1C" w:rsidP="006366DC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4"/>
          <w:szCs w:val="24"/>
        </w:rPr>
      </w:pPr>
      <w:r w:rsidRPr="006B08CC"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-257175</wp:posOffset>
            </wp:positionH>
            <wp:positionV relativeFrom="paragraph">
              <wp:posOffset>-142240</wp:posOffset>
            </wp:positionV>
            <wp:extent cx="1516380" cy="1247775"/>
            <wp:effectExtent l="19050" t="0" r="7620" b="0"/>
            <wp:wrapSquare wrapText="bothSides"/>
            <wp:docPr id="1" name="Picture 1" descr="http://archive.chesapeakebay.net/pressrelease/cbplogocol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archive.chesapeakebay.net/pressrelease/cbplogocolor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380" cy="124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E2869" w:rsidRPr="006B08CC">
        <w:rPr>
          <w:rFonts w:ascii="Times New Roman" w:hAnsi="Times New Roman" w:cs="Times New Roman"/>
          <w:b/>
          <w:noProof/>
          <w:sz w:val="24"/>
          <w:szCs w:val="24"/>
        </w:rPr>
        <w:t>AGENDA</w:t>
      </w:r>
    </w:p>
    <w:p w:rsidR="00851CF3" w:rsidRPr="006B08CC" w:rsidRDefault="00295EB2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noProof/>
          <w:sz w:val="24"/>
          <w:szCs w:val="24"/>
        </w:rPr>
        <w:t>Maintain</w:t>
      </w:r>
      <w:r w:rsidR="00BB61E7" w:rsidRPr="006B08CC">
        <w:rPr>
          <w:rFonts w:ascii="Times New Roman" w:hAnsi="Times New Roman" w:cs="Times New Roman"/>
          <w:b/>
          <w:sz w:val="24"/>
          <w:szCs w:val="24"/>
        </w:rPr>
        <w:t xml:space="preserve"> Healthy Watersheds </w:t>
      </w:r>
      <w:r w:rsidR="006E2869" w:rsidRPr="006B08CC">
        <w:rPr>
          <w:rFonts w:ascii="Times New Roman" w:hAnsi="Times New Roman" w:cs="Times New Roman"/>
          <w:b/>
          <w:sz w:val="24"/>
          <w:szCs w:val="24"/>
        </w:rPr>
        <w:t xml:space="preserve">Goal Implementation Team </w:t>
      </w:r>
    </w:p>
    <w:p w:rsidR="00C11878" w:rsidRPr="006B08CC" w:rsidRDefault="00523520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  <w:highlight w:val="yellow"/>
        </w:rPr>
        <w:t>US Fish and Wildlife Service</w:t>
      </w:r>
      <w:r w:rsidRPr="006B08CC">
        <w:rPr>
          <w:rFonts w:ascii="Times New Roman" w:hAnsi="Times New Roman" w:cs="Times New Roman"/>
          <w:b/>
          <w:sz w:val="24"/>
          <w:szCs w:val="24"/>
        </w:rPr>
        <w:t>,</w:t>
      </w:r>
      <w:r w:rsidR="00C11878" w:rsidRPr="006B08CC">
        <w:rPr>
          <w:rFonts w:ascii="Times New Roman" w:hAnsi="Times New Roman" w:cs="Times New Roman"/>
          <w:b/>
          <w:sz w:val="24"/>
          <w:szCs w:val="24"/>
        </w:rPr>
        <w:t xml:space="preserve"> Annapolis, MD</w:t>
      </w:r>
    </w:p>
    <w:p w:rsidR="00851CF3" w:rsidRPr="006B08CC" w:rsidRDefault="00C11878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September</w:t>
      </w:r>
      <w:r w:rsidR="00C937F6" w:rsidRPr="006B0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23520" w:rsidRPr="006B08CC">
        <w:rPr>
          <w:rFonts w:ascii="Times New Roman" w:hAnsi="Times New Roman" w:cs="Times New Roman"/>
          <w:b/>
          <w:sz w:val="24"/>
          <w:szCs w:val="24"/>
        </w:rPr>
        <w:t>24</w:t>
      </w:r>
      <w:r w:rsidR="00CF354C" w:rsidRPr="006B08CC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523520" w:rsidRPr="006B08CC">
        <w:rPr>
          <w:rFonts w:ascii="Times New Roman" w:hAnsi="Times New Roman" w:cs="Times New Roman"/>
          <w:b/>
          <w:sz w:val="24"/>
          <w:szCs w:val="24"/>
        </w:rPr>
        <w:t>,</w:t>
      </w:r>
      <w:r w:rsidR="00267C85" w:rsidRPr="006B0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078B" w:rsidRPr="006B08CC">
        <w:rPr>
          <w:rFonts w:ascii="Times New Roman" w:hAnsi="Times New Roman" w:cs="Times New Roman"/>
          <w:b/>
          <w:sz w:val="24"/>
          <w:szCs w:val="24"/>
        </w:rPr>
        <w:t>10</w:t>
      </w:r>
      <w:r w:rsidR="00851CF3" w:rsidRPr="006B08CC">
        <w:rPr>
          <w:rFonts w:ascii="Times New Roman" w:hAnsi="Times New Roman" w:cs="Times New Roman"/>
          <w:b/>
          <w:sz w:val="24"/>
          <w:szCs w:val="24"/>
        </w:rPr>
        <w:t>:00-</w:t>
      </w:r>
      <w:r w:rsidR="003C078B" w:rsidRPr="006B08CC">
        <w:rPr>
          <w:rFonts w:ascii="Times New Roman" w:hAnsi="Times New Roman" w:cs="Times New Roman"/>
          <w:b/>
          <w:sz w:val="24"/>
          <w:szCs w:val="24"/>
        </w:rPr>
        <w:t>3</w:t>
      </w:r>
      <w:r w:rsidR="00E07B10" w:rsidRPr="006B08CC">
        <w:rPr>
          <w:rFonts w:ascii="Times New Roman" w:hAnsi="Times New Roman" w:cs="Times New Roman"/>
          <w:b/>
          <w:sz w:val="24"/>
          <w:szCs w:val="24"/>
        </w:rPr>
        <w:t>:0</w:t>
      </w:r>
      <w:r w:rsidR="003B0E83" w:rsidRPr="006B08CC">
        <w:rPr>
          <w:rFonts w:ascii="Times New Roman" w:hAnsi="Times New Roman" w:cs="Times New Roman"/>
          <w:b/>
          <w:sz w:val="24"/>
          <w:szCs w:val="24"/>
        </w:rPr>
        <w:t>0</w:t>
      </w:r>
    </w:p>
    <w:p w:rsidR="00851CF3" w:rsidRPr="006B08CC" w:rsidRDefault="00851CF3" w:rsidP="006366D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color w:val="FF0000"/>
          <w:sz w:val="24"/>
          <w:szCs w:val="24"/>
        </w:rPr>
        <w:t>Call-in#:</w:t>
      </w:r>
      <w:r w:rsidR="00060642" w:rsidRPr="006B08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r w:rsidR="00523520" w:rsidRPr="006B08CC">
        <w:rPr>
          <w:rFonts w:ascii="Times New Roman" w:hAnsi="Times New Roman" w:cs="Times New Roman"/>
          <w:b/>
          <w:color w:val="FF0000"/>
          <w:sz w:val="24"/>
          <w:szCs w:val="24"/>
        </w:rPr>
        <w:t>866-299-3188</w:t>
      </w:r>
      <w:r w:rsidR="00BB61E7" w:rsidRPr="006B08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, </w:t>
      </w:r>
      <w:r w:rsidRPr="006B08CC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Code: </w:t>
      </w:r>
      <w:r w:rsidR="00523520" w:rsidRPr="006B08CC">
        <w:rPr>
          <w:rFonts w:ascii="Times New Roman" w:hAnsi="Times New Roman" w:cs="Times New Roman"/>
          <w:b/>
          <w:color w:val="FF0000"/>
          <w:sz w:val="24"/>
          <w:szCs w:val="24"/>
        </w:rPr>
        <w:t>267-5715</w:t>
      </w:r>
    </w:p>
    <w:p w:rsidR="00851CF3" w:rsidRPr="006B08CC" w:rsidRDefault="00851CF3" w:rsidP="006366D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 xml:space="preserve">Adobe Link: </w:t>
      </w:r>
      <w:hyperlink r:id="rId9" w:tgtFrame="_blank" w:history="1">
        <w:r w:rsidR="000832FD" w:rsidRPr="006B08CC">
          <w:rPr>
            <w:rStyle w:val="Hyperlink"/>
            <w:rFonts w:ascii="Times New Roman" w:hAnsi="Times New Roman" w:cs="Times New Roman"/>
            <w:b/>
            <w:bCs/>
            <w:sz w:val="24"/>
            <w:szCs w:val="24"/>
          </w:rPr>
          <w:t>https://epa.connectsolutions.com/git4/</w:t>
        </w:r>
      </w:hyperlink>
    </w:p>
    <w:p w:rsidR="000832FD" w:rsidRPr="006B08CC" w:rsidRDefault="000832FD" w:rsidP="006366DC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0126F" w:rsidRPr="006B08CC" w:rsidRDefault="00F0126F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44459" w:rsidRPr="006B08CC" w:rsidRDefault="003378FD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10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>:00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ab/>
      </w:r>
      <w:r w:rsidR="007F0205" w:rsidRPr="006B08CC">
        <w:rPr>
          <w:rFonts w:ascii="Times New Roman" w:hAnsi="Times New Roman" w:cs="Times New Roman"/>
          <w:b/>
          <w:sz w:val="24"/>
          <w:szCs w:val="24"/>
        </w:rPr>
        <w:t xml:space="preserve">Welcome, </w:t>
      </w:r>
      <w:r w:rsidR="00F44459" w:rsidRPr="006B08CC">
        <w:rPr>
          <w:rFonts w:ascii="Times New Roman" w:hAnsi="Times New Roman" w:cs="Times New Roman"/>
          <w:b/>
          <w:sz w:val="24"/>
          <w:szCs w:val="24"/>
        </w:rPr>
        <w:t>Introductions</w:t>
      </w:r>
      <w:r w:rsidR="00E07B10" w:rsidRPr="006B08CC">
        <w:rPr>
          <w:rFonts w:ascii="Times New Roman" w:hAnsi="Times New Roman" w:cs="Times New Roman"/>
          <w:b/>
          <w:sz w:val="24"/>
          <w:szCs w:val="24"/>
        </w:rPr>
        <w:tab/>
      </w:r>
      <w:r w:rsidR="006E2869" w:rsidRPr="006B08CC">
        <w:rPr>
          <w:rFonts w:ascii="Times New Roman" w:hAnsi="Times New Roman" w:cs="Times New Roman"/>
          <w:b/>
          <w:sz w:val="24"/>
          <w:szCs w:val="24"/>
        </w:rPr>
        <w:t xml:space="preserve">Mark </w:t>
      </w:r>
      <w:r w:rsidR="002C2E23" w:rsidRPr="006B08CC">
        <w:rPr>
          <w:rFonts w:ascii="Times New Roman" w:hAnsi="Times New Roman" w:cs="Times New Roman"/>
          <w:b/>
          <w:sz w:val="24"/>
          <w:szCs w:val="24"/>
        </w:rPr>
        <w:t>Bryer</w:t>
      </w:r>
    </w:p>
    <w:p w:rsidR="003154D1" w:rsidRPr="006B08CC" w:rsidRDefault="003154D1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937F6" w:rsidRPr="006B08CC" w:rsidRDefault="003378FD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10</w:t>
      </w:r>
      <w:r w:rsidR="000C3910" w:rsidRPr="006B08CC">
        <w:rPr>
          <w:rFonts w:ascii="Times New Roman" w:hAnsi="Times New Roman" w:cs="Times New Roman"/>
          <w:b/>
          <w:sz w:val="24"/>
          <w:szCs w:val="24"/>
        </w:rPr>
        <w:t>:15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ab/>
      </w:r>
      <w:r w:rsidR="00C937F6" w:rsidRPr="006B08CC">
        <w:rPr>
          <w:rFonts w:ascii="Times New Roman" w:hAnsi="Times New Roman" w:cs="Times New Roman"/>
          <w:b/>
          <w:sz w:val="24"/>
          <w:szCs w:val="24"/>
        </w:rPr>
        <w:t>Updates</w:t>
      </w:r>
      <w:r w:rsidR="00C937F6" w:rsidRPr="006B08CC">
        <w:rPr>
          <w:rFonts w:ascii="Times New Roman" w:hAnsi="Times New Roman" w:cs="Times New Roman"/>
          <w:b/>
          <w:sz w:val="24"/>
          <w:szCs w:val="24"/>
        </w:rPr>
        <w:tab/>
      </w:r>
    </w:p>
    <w:p w:rsidR="00C937F6" w:rsidRPr="006B08CC" w:rsidRDefault="00C937F6" w:rsidP="003154D1">
      <w:pPr>
        <w:pStyle w:val="ListParagraph"/>
        <w:numPr>
          <w:ilvl w:val="0"/>
          <w:numId w:val="12"/>
        </w:numPr>
        <w:tabs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Communications:</w:t>
      </w:r>
      <w:r w:rsidRPr="006B08CC">
        <w:rPr>
          <w:rFonts w:ascii="Times New Roman" w:hAnsi="Times New Roman" w:cs="Times New Roman"/>
          <w:sz w:val="24"/>
          <w:szCs w:val="24"/>
        </w:rPr>
        <w:t xml:space="preserve"> Donnelle Keech</w:t>
      </w:r>
      <w:r w:rsidR="003B2EBD" w:rsidRPr="006B08CC">
        <w:rPr>
          <w:rFonts w:ascii="Times New Roman" w:hAnsi="Times New Roman" w:cs="Times New Roman"/>
          <w:sz w:val="24"/>
          <w:szCs w:val="24"/>
        </w:rPr>
        <w:t>, TNC</w:t>
      </w:r>
    </w:p>
    <w:p w:rsidR="00C937F6" w:rsidRPr="006B08CC" w:rsidRDefault="001624BD" w:rsidP="003600A3">
      <w:pPr>
        <w:tabs>
          <w:tab w:val="right" w:pos="9360"/>
        </w:tabs>
        <w:spacing w:after="0" w:line="240" w:lineRule="auto"/>
        <w:ind w:left="1080"/>
        <w:rPr>
          <w:rFonts w:ascii="Times New Roman" w:hAnsi="Times New Roman" w:cs="Times New Roman"/>
          <w:b/>
          <w:sz w:val="24"/>
          <w:szCs w:val="24"/>
        </w:rPr>
      </w:pPr>
      <w:hyperlink r:id="rId10" w:history="1">
        <w:r w:rsidR="006E2869" w:rsidRPr="006B08CC">
          <w:rPr>
            <w:rStyle w:val="Hyperlink"/>
            <w:rFonts w:ascii="Times New Roman" w:hAnsi="Times New Roman" w:cs="Times New Roman"/>
            <w:sz w:val="24"/>
            <w:szCs w:val="24"/>
          </w:rPr>
          <w:t xml:space="preserve">Chesapeake </w:t>
        </w:r>
        <w:r w:rsidR="00C937F6" w:rsidRPr="006B08CC">
          <w:rPr>
            <w:rStyle w:val="Hyperlink"/>
            <w:rFonts w:ascii="Times New Roman" w:hAnsi="Times New Roman" w:cs="Times New Roman"/>
            <w:sz w:val="24"/>
            <w:szCs w:val="24"/>
          </w:rPr>
          <w:t>Watershed Forum Session</w:t>
        </w:r>
      </w:hyperlink>
      <w:r w:rsidR="00DD30A2" w:rsidRPr="006B08CC">
        <w:rPr>
          <w:rFonts w:ascii="Times New Roman" w:hAnsi="Times New Roman" w:cs="Times New Roman"/>
          <w:sz w:val="24"/>
          <w:szCs w:val="24"/>
        </w:rPr>
        <w:t>,</w:t>
      </w:r>
      <w:r w:rsidR="00C937F6" w:rsidRPr="006B08CC">
        <w:rPr>
          <w:rFonts w:ascii="Times New Roman" w:hAnsi="Times New Roman" w:cs="Times New Roman"/>
          <w:sz w:val="24"/>
          <w:szCs w:val="24"/>
        </w:rPr>
        <w:t xml:space="preserve"> </w:t>
      </w:r>
      <w:r w:rsidR="00DD30A2" w:rsidRPr="006B08CC">
        <w:rPr>
          <w:rFonts w:ascii="Times New Roman" w:hAnsi="Times New Roman" w:cs="Times New Roman"/>
          <w:sz w:val="24"/>
          <w:szCs w:val="24"/>
        </w:rPr>
        <w:t xml:space="preserve">presentation to the </w:t>
      </w:r>
      <w:hyperlink r:id="rId11" w:history="1">
        <w:r w:rsidR="00DD30A2" w:rsidRPr="00BA0EE1">
          <w:rPr>
            <w:rStyle w:val="Hyperlink"/>
            <w:rFonts w:ascii="Times New Roman" w:hAnsi="Times New Roman" w:cs="Times New Roman"/>
            <w:sz w:val="24"/>
            <w:szCs w:val="24"/>
          </w:rPr>
          <w:t>Citizen Advisory Council</w:t>
        </w:r>
      </w:hyperlink>
      <w:r w:rsidR="00C937F6" w:rsidRPr="006B0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03C69" w:rsidRPr="006B08CC" w:rsidRDefault="0095187E" w:rsidP="003154D1">
      <w:pPr>
        <w:pStyle w:val="ListParagraph"/>
        <w:numPr>
          <w:ilvl w:val="0"/>
          <w:numId w:val="12"/>
        </w:num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STAC Workshop</w:t>
      </w:r>
      <w:r w:rsidR="00A51061" w:rsidRPr="006B08CC">
        <w:rPr>
          <w:rFonts w:ascii="Times New Roman" w:hAnsi="Times New Roman" w:cs="Times New Roman"/>
          <w:b/>
          <w:sz w:val="24"/>
          <w:szCs w:val="24"/>
        </w:rPr>
        <w:t xml:space="preserve"> Report</w:t>
      </w:r>
      <w:r w:rsidR="003D1B67" w:rsidRPr="006B08CC">
        <w:rPr>
          <w:rFonts w:ascii="Times New Roman" w:hAnsi="Times New Roman" w:cs="Times New Roman"/>
          <w:b/>
          <w:sz w:val="24"/>
          <w:szCs w:val="24"/>
        </w:rPr>
        <w:t xml:space="preserve"> and </w:t>
      </w:r>
      <w:hyperlink r:id="rId12" w:history="1">
        <w:r w:rsidR="003D1B67" w:rsidRPr="006B08CC">
          <w:rPr>
            <w:rStyle w:val="Hyperlink"/>
            <w:rFonts w:ascii="Times New Roman" w:hAnsi="Times New Roman" w:cs="Times New Roman"/>
            <w:b/>
            <w:sz w:val="24"/>
            <w:szCs w:val="24"/>
          </w:rPr>
          <w:t>Key Recommendations</w:t>
        </w:r>
      </w:hyperlink>
      <w:r w:rsidR="00C937F6" w:rsidRPr="006B08CC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937F6" w:rsidRPr="006B08CC">
        <w:rPr>
          <w:rFonts w:ascii="Times New Roman" w:hAnsi="Times New Roman" w:cs="Times New Roman"/>
          <w:sz w:val="24"/>
          <w:szCs w:val="24"/>
        </w:rPr>
        <w:t>M</w:t>
      </w:r>
      <w:r w:rsidR="006E2869" w:rsidRPr="006B08CC">
        <w:rPr>
          <w:rFonts w:ascii="Times New Roman" w:hAnsi="Times New Roman" w:cs="Times New Roman"/>
          <w:sz w:val="24"/>
          <w:szCs w:val="24"/>
        </w:rPr>
        <w:t>ike Fritz</w:t>
      </w:r>
      <w:r w:rsidR="003154D1" w:rsidRPr="006B08CC">
        <w:rPr>
          <w:rFonts w:ascii="Times New Roman" w:hAnsi="Times New Roman" w:cs="Times New Roman"/>
          <w:sz w:val="24"/>
          <w:szCs w:val="24"/>
        </w:rPr>
        <w:t xml:space="preserve"> </w:t>
      </w:r>
      <w:r w:rsidR="00403C69" w:rsidRPr="006B08CC">
        <w:rPr>
          <w:rFonts w:ascii="Times New Roman" w:hAnsi="Times New Roman" w:cs="Times New Roman"/>
          <w:sz w:val="24"/>
          <w:szCs w:val="24"/>
        </w:rPr>
        <w:t>will summarize the</w:t>
      </w:r>
      <w:r w:rsidR="00F20585" w:rsidRPr="006B08CC">
        <w:rPr>
          <w:rFonts w:ascii="Times New Roman" w:hAnsi="Times New Roman" w:cs="Times New Roman"/>
          <w:sz w:val="24"/>
          <w:szCs w:val="24"/>
        </w:rPr>
        <w:t xml:space="preserve"> key findings and recommendations from the </w:t>
      </w:r>
      <w:r w:rsidR="007B5E00" w:rsidRPr="006B08CC">
        <w:rPr>
          <w:rFonts w:ascii="Times New Roman" w:hAnsi="Times New Roman" w:cs="Times New Roman"/>
          <w:sz w:val="24"/>
          <w:szCs w:val="24"/>
        </w:rPr>
        <w:t>March</w:t>
      </w:r>
      <w:r w:rsidR="00F20585" w:rsidRPr="006B08CC">
        <w:rPr>
          <w:rFonts w:ascii="Times New Roman" w:hAnsi="Times New Roman" w:cs="Times New Roman"/>
          <w:sz w:val="24"/>
          <w:szCs w:val="24"/>
        </w:rPr>
        <w:t xml:space="preserve"> 2012</w:t>
      </w:r>
      <w:r w:rsidR="00403C69" w:rsidRPr="006B08CC">
        <w:rPr>
          <w:rFonts w:ascii="Times New Roman" w:hAnsi="Times New Roman" w:cs="Times New Roman"/>
          <w:sz w:val="24"/>
          <w:szCs w:val="24"/>
        </w:rPr>
        <w:t xml:space="preserve"> STAC workshop</w:t>
      </w:r>
      <w:r w:rsidR="00F20585" w:rsidRPr="006B08CC">
        <w:rPr>
          <w:rFonts w:ascii="Times New Roman" w:hAnsi="Times New Roman" w:cs="Times New Roman"/>
          <w:sz w:val="24"/>
          <w:szCs w:val="24"/>
        </w:rPr>
        <w:t xml:space="preserve">, the purpose of which was to </w:t>
      </w:r>
      <w:r w:rsidR="00403C69" w:rsidRPr="006B08CC">
        <w:rPr>
          <w:rFonts w:ascii="Times New Roman" w:hAnsi="Times New Roman" w:cs="Times New Roman"/>
          <w:sz w:val="24"/>
          <w:szCs w:val="24"/>
        </w:rPr>
        <w:t xml:space="preserve">explore the scientific basis for improving Bay watershed model estimation of the nutrient processing capacity of natural landscape features.  </w:t>
      </w:r>
    </w:p>
    <w:p w:rsidR="001135B7" w:rsidRPr="006B08CC" w:rsidRDefault="001135B7" w:rsidP="003154D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Conservation Credits</w:t>
      </w:r>
      <w:r w:rsidRPr="006B08CC">
        <w:rPr>
          <w:rFonts w:ascii="Times New Roman" w:hAnsi="Times New Roman" w:cs="Times New Roman"/>
          <w:sz w:val="24"/>
          <w:szCs w:val="24"/>
        </w:rPr>
        <w:t xml:space="preserve">: </w:t>
      </w:r>
      <w:r w:rsidR="00BA0EE1">
        <w:rPr>
          <w:rFonts w:ascii="Times New Roman" w:hAnsi="Times New Roman" w:cs="Times New Roman"/>
          <w:sz w:val="24"/>
          <w:szCs w:val="24"/>
        </w:rPr>
        <w:t>Ann Swanson</w:t>
      </w:r>
    </w:p>
    <w:p w:rsidR="00F20585" w:rsidRPr="006B08CC" w:rsidRDefault="00F20585" w:rsidP="003154D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Ea</w:t>
      </w:r>
      <w:r w:rsidR="00CB7FFD" w:rsidRPr="006B08CC">
        <w:rPr>
          <w:rFonts w:ascii="Times New Roman" w:hAnsi="Times New Roman" w:cs="Times New Roman"/>
          <w:b/>
          <w:sz w:val="24"/>
          <w:szCs w:val="24"/>
        </w:rPr>
        <w:t>stern Brook Trout Joint Venture</w:t>
      </w:r>
      <w:r w:rsidR="00F0126F" w:rsidRPr="006B08CC">
        <w:rPr>
          <w:rFonts w:ascii="Times New Roman" w:hAnsi="Times New Roman" w:cs="Times New Roman"/>
          <w:b/>
          <w:sz w:val="24"/>
          <w:szCs w:val="24"/>
        </w:rPr>
        <w:t>:</w:t>
      </w:r>
      <w:r w:rsidR="00CB7FFD" w:rsidRPr="006B08CC">
        <w:rPr>
          <w:rFonts w:ascii="Times New Roman" w:hAnsi="Times New Roman" w:cs="Times New Roman"/>
          <w:sz w:val="24"/>
          <w:szCs w:val="24"/>
        </w:rPr>
        <w:t xml:space="preserve"> Jennifer Greiner</w:t>
      </w:r>
    </w:p>
    <w:p w:rsidR="00F20585" w:rsidRPr="006B08CC" w:rsidRDefault="00F20585" w:rsidP="003154D1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Harris Creek Pilot for Place-Based Collaboration among CBP Goal Teams</w:t>
      </w:r>
      <w:r w:rsidR="00F0126F" w:rsidRPr="006B08CC">
        <w:rPr>
          <w:rFonts w:ascii="Times New Roman" w:hAnsi="Times New Roman" w:cs="Times New Roman"/>
          <w:b/>
          <w:sz w:val="24"/>
          <w:szCs w:val="24"/>
        </w:rPr>
        <w:t>:</w:t>
      </w:r>
      <w:r w:rsidR="009967FD" w:rsidRPr="006B08CC">
        <w:rPr>
          <w:rFonts w:ascii="Times New Roman" w:hAnsi="Times New Roman" w:cs="Times New Roman"/>
          <w:sz w:val="24"/>
          <w:szCs w:val="24"/>
        </w:rPr>
        <w:t xml:space="preserve"> Bruce Vogt</w:t>
      </w:r>
    </w:p>
    <w:p w:rsidR="003154D1" w:rsidRPr="006B08CC" w:rsidRDefault="003154D1" w:rsidP="00C937F6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378FD" w:rsidRPr="006B08CC" w:rsidRDefault="00C937F6" w:rsidP="00C937F6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11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>:</w:t>
      </w:r>
      <w:r w:rsidR="006B08CC">
        <w:rPr>
          <w:rFonts w:ascii="Times New Roman" w:hAnsi="Times New Roman" w:cs="Times New Roman"/>
          <w:b/>
          <w:sz w:val="24"/>
          <w:szCs w:val="24"/>
        </w:rPr>
        <w:t>15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ab/>
      </w:r>
      <w:r w:rsidR="006E2869" w:rsidRPr="006B08CC">
        <w:rPr>
          <w:rFonts w:ascii="Times New Roman" w:hAnsi="Times New Roman" w:cs="Times New Roman"/>
          <w:b/>
          <w:sz w:val="24"/>
          <w:szCs w:val="24"/>
        </w:rPr>
        <w:t xml:space="preserve">Healthy Watershed </w:t>
      </w:r>
      <w:r w:rsidRPr="006B08CC">
        <w:rPr>
          <w:rFonts w:ascii="Times New Roman" w:hAnsi="Times New Roman" w:cs="Times New Roman"/>
          <w:b/>
          <w:sz w:val="24"/>
          <w:szCs w:val="24"/>
        </w:rPr>
        <w:t>Case Study</w:t>
      </w:r>
      <w:r w:rsidRPr="006B08CC">
        <w:rPr>
          <w:rFonts w:ascii="Times New Roman" w:hAnsi="Times New Roman" w:cs="Times New Roman"/>
          <w:b/>
          <w:sz w:val="24"/>
          <w:szCs w:val="24"/>
        </w:rPr>
        <w:tab/>
      </w:r>
      <w:r w:rsidR="00EC7E1C" w:rsidRPr="006B08CC">
        <w:rPr>
          <w:rFonts w:ascii="Times New Roman" w:hAnsi="Times New Roman" w:cs="Times New Roman"/>
          <w:b/>
          <w:sz w:val="24"/>
          <w:szCs w:val="24"/>
        </w:rPr>
        <w:t>Neil Kamman</w:t>
      </w:r>
    </w:p>
    <w:p w:rsidR="00102284" w:rsidRPr="006B08CC" w:rsidRDefault="00EC7E1C" w:rsidP="00EC7E1C">
      <w:pPr>
        <w:tabs>
          <w:tab w:val="left" w:pos="720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08CC">
        <w:rPr>
          <w:rFonts w:ascii="Times New Roman" w:hAnsi="Times New Roman" w:cs="Times New Roman"/>
          <w:sz w:val="24"/>
          <w:szCs w:val="24"/>
        </w:rPr>
        <w:t>“Mapping Vermont’s Critical Watershed Resource Areas: Data Integration using the Recovery Potential and Healthy Watersheds Approach</w:t>
      </w:r>
      <w:r w:rsidR="00102284" w:rsidRPr="006B08CC">
        <w:rPr>
          <w:rFonts w:ascii="Times New Roman" w:hAnsi="Times New Roman" w:cs="Times New Roman"/>
          <w:sz w:val="24"/>
          <w:szCs w:val="24"/>
        </w:rPr>
        <w:t>.”</w:t>
      </w:r>
      <w:r w:rsidR="00CB7FFD" w:rsidRPr="006B08CC">
        <w:rPr>
          <w:rFonts w:ascii="Times New Roman" w:hAnsi="Times New Roman" w:cs="Times New Roman"/>
          <w:sz w:val="24"/>
          <w:szCs w:val="24"/>
        </w:rPr>
        <w:t xml:space="preserve"> </w:t>
      </w:r>
      <w:hyperlink r:id="rId13" w:history="1">
        <w:r w:rsidR="00CB7FFD" w:rsidRPr="006B08CC">
          <w:rPr>
            <w:rStyle w:val="Hyperlink"/>
            <w:rFonts w:ascii="Times New Roman" w:hAnsi="Times New Roman" w:cs="Times New Roman"/>
            <w:sz w:val="24"/>
            <w:szCs w:val="24"/>
          </w:rPr>
          <w:t>Presentation</w:t>
        </w:r>
      </w:hyperlink>
    </w:p>
    <w:p w:rsidR="003154D1" w:rsidRPr="006B08CC" w:rsidRDefault="00102284" w:rsidP="00EC7E1C">
      <w:pPr>
        <w:tabs>
          <w:tab w:val="left" w:pos="720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08CC">
        <w:rPr>
          <w:rFonts w:ascii="Times New Roman" w:hAnsi="Times New Roman" w:cs="Times New Roman"/>
          <w:sz w:val="24"/>
          <w:szCs w:val="24"/>
        </w:rPr>
        <w:t xml:space="preserve">Website: </w:t>
      </w:r>
      <w:hyperlink r:id="rId14" w:history="1">
        <w:r w:rsidRPr="006B08CC">
          <w:rPr>
            <w:rStyle w:val="Hyperlink"/>
            <w:rFonts w:ascii="Times New Roman" w:hAnsi="Times New Roman" w:cs="Times New Roman"/>
            <w:sz w:val="24"/>
            <w:szCs w:val="24"/>
          </w:rPr>
          <w:t>http://www.vtwaterquality.org/</w:t>
        </w:r>
      </w:hyperlink>
      <w:r w:rsidRPr="006B08C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54D1" w:rsidRPr="006B08CC" w:rsidRDefault="003154D1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937F6" w:rsidRPr="006B08CC" w:rsidRDefault="00C937F6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12:00 Lunch</w:t>
      </w:r>
      <w:r w:rsidR="00F0126F" w:rsidRPr="006B08CC">
        <w:rPr>
          <w:rFonts w:ascii="Times New Roman" w:hAnsi="Times New Roman" w:cs="Times New Roman"/>
          <w:b/>
          <w:sz w:val="24"/>
          <w:szCs w:val="24"/>
        </w:rPr>
        <w:t>!</w:t>
      </w:r>
    </w:p>
    <w:p w:rsidR="003154D1" w:rsidRPr="006B08CC" w:rsidRDefault="003154D1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605A5" w:rsidRPr="006B08CC" w:rsidRDefault="00A51061" w:rsidP="001605A5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1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>:</w:t>
      </w:r>
      <w:r w:rsidR="009F0DA5" w:rsidRPr="006B08CC">
        <w:rPr>
          <w:rFonts w:ascii="Times New Roman" w:hAnsi="Times New Roman" w:cs="Times New Roman"/>
          <w:b/>
          <w:sz w:val="24"/>
          <w:szCs w:val="24"/>
        </w:rPr>
        <w:t>00</w:t>
      </w:r>
      <w:r w:rsidR="006B08CC">
        <w:rPr>
          <w:rFonts w:ascii="Times New Roman" w:hAnsi="Times New Roman" w:cs="Times New Roman"/>
          <w:b/>
          <w:sz w:val="24"/>
          <w:szCs w:val="24"/>
        </w:rPr>
        <w:tab/>
      </w:r>
      <w:r w:rsidR="007F0205" w:rsidRPr="006B08CC">
        <w:rPr>
          <w:rFonts w:ascii="Times New Roman" w:hAnsi="Times New Roman" w:cs="Times New Roman"/>
          <w:b/>
          <w:sz w:val="24"/>
          <w:szCs w:val="24"/>
        </w:rPr>
        <w:t>Healthy Watersheds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 xml:space="preserve"> Tracking Project</w:t>
      </w:r>
      <w:r w:rsidR="00AC34A9" w:rsidRPr="006B08CC">
        <w:rPr>
          <w:rFonts w:ascii="Times New Roman" w:hAnsi="Times New Roman" w:cs="Times New Roman"/>
          <w:b/>
          <w:sz w:val="24"/>
          <w:szCs w:val="24"/>
        </w:rPr>
        <w:tab/>
      </w:r>
      <w:r w:rsidR="006E2869" w:rsidRPr="006B08CC">
        <w:rPr>
          <w:rFonts w:ascii="Times New Roman" w:hAnsi="Times New Roman" w:cs="Times New Roman"/>
          <w:b/>
          <w:sz w:val="24"/>
          <w:szCs w:val="24"/>
        </w:rPr>
        <w:t xml:space="preserve">John </w:t>
      </w:r>
      <w:r w:rsidRPr="006B08CC">
        <w:rPr>
          <w:rFonts w:ascii="Times New Roman" w:hAnsi="Times New Roman" w:cs="Times New Roman"/>
          <w:b/>
          <w:sz w:val="24"/>
          <w:szCs w:val="24"/>
        </w:rPr>
        <w:t>Wolf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 xml:space="preserve">/ </w:t>
      </w:r>
      <w:r w:rsidR="006E2869" w:rsidRPr="006B08CC">
        <w:rPr>
          <w:rFonts w:ascii="Times New Roman" w:hAnsi="Times New Roman" w:cs="Times New Roman"/>
          <w:b/>
          <w:sz w:val="24"/>
          <w:szCs w:val="24"/>
        </w:rPr>
        <w:t xml:space="preserve">Anna Stuart </w:t>
      </w:r>
      <w:r w:rsidR="001605A5" w:rsidRPr="006B08CC">
        <w:rPr>
          <w:rFonts w:ascii="Times New Roman" w:hAnsi="Times New Roman" w:cs="Times New Roman"/>
          <w:b/>
          <w:sz w:val="24"/>
          <w:szCs w:val="24"/>
        </w:rPr>
        <w:t>Burnett</w:t>
      </w:r>
    </w:p>
    <w:p w:rsidR="00D65C9D" w:rsidRDefault="003B2EBD" w:rsidP="00AC34A9">
      <w:pPr>
        <w:tabs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6B08CC">
        <w:rPr>
          <w:rFonts w:ascii="Times New Roman" w:hAnsi="Times New Roman" w:cs="Times New Roman"/>
          <w:sz w:val="24"/>
          <w:szCs w:val="24"/>
        </w:rPr>
        <w:t xml:space="preserve"> John Wolf, USGS, and Anna Stuart Burnett, CRC, will </w:t>
      </w:r>
      <w:r w:rsidR="00F20585" w:rsidRPr="006B08CC">
        <w:rPr>
          <w:rFonts w:ascii="Times New Roman" w:hAnsi="Times New Roman" w:cs="Times New Roman"/>
          <w:sz w:val="24"/>
          <w:szCs w:val="24"/>
        </w:rPr>
        <w:t xml:space="preserve">lead </w:t>
      </w:r>
      <w:r w:rsidR="00F0126F" w:rsidRPr="006B08CC">
        <w:rPr>
          <w:rFonts w:ascii="Times New Roman" w:hAnsi="Times New Roman" w:cs="Times New Roman"/>
          <w:sz w:val="24"/>
          <w:szCs w:val="24"/>
        </w:rPr>
        <w:t xml:space="preserve">a </w:t>
      </w:r>
      <w:r w:rsidRPr="006B08CC">
        <w:rPr>
          <w:rFonts w:ascii="Times New Roman" w:hAnsi="Times New Roman" w:cs="Times New Roman"/>
          <w:sz w:val="24"/>
          <w:szCs w:val="24"/>
        </w:rPr>
        <w:t>discuss</w:t>
      </w:r>
      <w:r w:rsidR="00F20585" w:rsidRPr="006B08CC">
        <w:rPr>
          <w:rFonts w:ascii="Times New Roman" w:hAnsi="Times New Roman" w:cs="Times New Roman"/>
          <w:sz w:val="24"/>
          <w:szCs w:val="24"/>
        </w:rPr>
        <w:t>ion on</w:t>
      </w:r>
      <w:r w:rsidRPr="006B08CC">
        <w:rPr>
          <w:rFonts w:ascii="Times New Roman" w:hAnsi="Times New Roman" w:cs="Times New Roman"/>
          <w:sz w:val="24"/>
          <w:szCs w:val="24"/>
        </w:rPr>
        <w:t xml:space="preserve"> </w:t>
      </w:r>
      <w:r w:rsidR="006E2869" w:rsidRPr="006B08CC">
        <w:rPr>
          <w:rFonts w:ascii="Times New Roman" w:hAnsi="Times New Roman" w:cs="Times New Roman"/>
          <w:sz w:val="24"/>
          <w:szCs w:val="24"/>
        </w:rPr>
        <w:t>progress to date</w:t>
      </w:r>
      <w:r w:rsidR="00F20585" w:rsidRPr="006B08CC">
        <w:rPr>
          <w:rFonts w:ascii="Times New Roman" w:hAnsi="Times New Roman" w:cs="Times New Roman"/>
          <w:sz w:val="24"/>
          <w:szCs w:val="24"/>
        </w:rPr>
        <w:t xml:space="preserve"> and next steps for </w:t>
      </w:r>
      <w:r w:rsidR="006E2869" w:rsidRPr="006B08CC">
        <w:rPr>
          <w:rFonts w:ascii="Times New Roman" w:hAnsi="Times New Roman" w:cs="Times New Roman"/>
          <w:sz w:val="24"/>
          <w:szCs w:val="24"/>
        </w:rPr>
        <w:t xml:space="preserve">the </w:t>
      </w:r>
      <w:r w:rsidRPr="006B08CC">
        <w:rPr>
          <w:rFonts w:ascii="Times New Roman" w:hAnsi="Times New Roman" w:cs="Times New Roman"/>
          <w:sz w:val="24"/>
          <w:szCs w:val="24"/>
        </w:rPr>
        <w:t xml:space="preserve">Goal Team’s </w:t>
      </w:r>
      <w:r w:rsidR="007F0205" w:rsidRPr="006B08CC">
        <w:rPr>
          <w:rFonts w:ascii="Times New Roman" w:hAnsi="Times New Roman" w:cs="Times New Roman"/>
          <w:sz w:val="24"/>
          <w:szCs w:val="24"/>
        </w:rPr>
        <w:t>Healthy Watersheds Tracking Project</w:t>
      </w:r>
      <w:r w:rsidRPr="006B08CC">
        <w:rPr>
          <w:rFonts w:ascii="Times New Roman" w:hAnsi="Times New Roman" w:cs="Times New Roman"/>
          <w:sz w:val="24"/>
          <w:szCs w:val="24"/>
        </w:rPr>
        <w:t>.</w:t>
      </w:r>
    </w:p>
    <w:p w:rsidR="00D65C9D" w:rsidRDefault="003B2EBD" w:rsidP="00D65C9D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sz w:val="24"/>
          <w:szCs w:val="24"/>
        </w:rPr>
        <w:t xml:space="preserve">  </w:t>
      </w:r>
      <w:r w:rsidR="00D65C9D">
        <w:rPr>
          <w:rFonts w:ascii="Times New Roman" w:hAnsi="Times New Roman" w:cs="Times New Roman"/>
          <w:sz w:val="24"/>
          <w:szCs w:val="24"/>
        </w:rPr>
        <w:tab/>
      </w:r>
      <w:r w:rsidR="00D65C9D">
        <w:rPr>
          <w:rFonts w:ascii="Times New Roman" w:hAnsi="Times New Roman" w:cs="Times New Roman"/>
          <w:b/>
          <w:sz w:val="24"/>
          <w:szCs w:val="24"/>
        </w:rPr>
        <w:t>William and Mary Project: Land Use Policies</w:t>
      </w:r>
      <w:r w:rsidR="00D65C9D">
        <w:rPr>
          <w:rFonts w:ascii="Times New Roman" w:hAnsi="Times New Roman" w:cs="Times New Roman"/>
          <w:b/>
          <w:sz w:val="24"/>
          <w:szCs w:val="24"/>
        </w:rPr>
        <w:tab/>
        <w:t>Dana Gilbert</w:t>
      </w:r>
    </w:p>
    <w:p w:rsidR="003154D1" w:rsidRPr="006B08CC" w:rsidRDefault="003154D1" w:rsidP="007B5E0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C11878" w:rsidRPr="006B08CC" w:rsidRDefault="00C937F6" w:rsidP="007B5E0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2:00 Forest Restoration Strategy</w:t>
      </w:r>
      <w:r w:rsidR="003B2EBD" w:rsidRPr="006B08CC">
        <w:rPr>
          <w:rFonts w:ascii="Times New Roman" w:hAnsi="Times New Roman" w:cs="Times New Roman"/>
          <w:b/>
          <w:sz w:val="24"/>
          <w:szCs w:val="24"/>
        </w:rPr>
        <w:t xml:space="preserve"> and Working Lands Conservation Strategy</w:t>
      </w:r>
      <w:r w:rsidRPr="006B08CC">
        <w:rPr>
          <w:rFonts w:ascii="Times New Roman" w:hAnsi="Times New Roman" w:cs="Times New Roman"/>
          <w:b/>
          <w:sz w:val="24"/>
          <w:szCs w:val="24"/>
        </w:rPr>
        <w:tab/>
      </w:r>
      <w:r w:rsidR="00F0126F" w:rsidRPr="006B08CC">
        <w:rPr>
          <w:rFonts w:ascii="Times New Roman" w:hAnsi="Times New Roman" w:cs="Times New Roman"/>
          <w:b/>
          <w:sz w:val="24"/>
          <w:szCs w:val="24"/>
        </w:rPr>
        <w:t>Craig Highfield</w:t>
      </w:r>
    </w:p>
    <w:p w:rsidR="00C937F6" w:rsidRPr="006B08CC" w:rsidRDefault="00F0126F" w:rsidP="00AC34A9">
      <w:pPr>
        <w:tabs>
          <w:tab w:val="left" w:pos="720"/>
          <w:tab w:val="right" w:pos="9360"/>
        </w:tabs>
        <w:spacing w:after="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sz w:val="24"/>
          <w:szCs w:val="24"/>
        </w:rPr>
        <w:t>Craig Highfield</w:t>
      </w:r>
      <w:r w:rsidR="00F20585" w:rsidRPr="006B08CC">
        <w:rPr>
          <w:rFonts w:ascii="Times New Roman" w:hAnsi="Times New Roman" w:cs="Times New Roman"/>
          <w:sz w:val="24"/>
          <w:szCs w:val="24"/>
        </w:rPr>
        <w:t xml:space="preserve">, </w:t>
      </w:r>
      <w:r w:rsidRPr="006B08CC">
        <w:rPr>
          <w:rFonts w:ascii="Times New Roman" w:hAnsi="Times New Roman" w:cs="Times New Roman"/>
          <w:sz w:val="24"/>
          <w:szCs w:val="24"/>
        </w:rPr>
        <w:t>Alliance for the Chesapeake Bay</w:t>
      </w:r>
      <w:r w:rsidR="00F20585" w:rsidRPr="006B08CC">
        <w:rPr>
          <w:rFonts w:ascii="Times New Roman" w:hAnsi="Times New Roman" w:cs="Times New Roman"/>
          <w:sz w:val="24"/>
          <w:szCs w:val="24"/>
        </w:rPr>
        <w:t>, will lead a discussion on how the draft CBP Forest Restoration Strategy and pending Working Lands Conservation Strategy could relate to healthy watershed protection.</w:t>
      </w:r>
      <w:r w:rsidR="00BF5CB4" w:rsidRPr="006B08CC">
        <w:rPr>
          <w:rFonts w:ascii="Times New Roman" w:hAnsi="Times New Roman" w:cs="Times New Roman"/>
          <w:sz w:val="24"/>
          <w:szCs w:val="24"/>
        </w:rPr>
        <w:t xml:space="preserve"> </w:t>
      </w:r>
      <w:hyperlink r:id="rId15" w:history="1">
        <w:r w:rsidR="00952368" w:rsidRPr="006B08CC">
          <w:rPr>
            <w:rStyle w:val="Hyperlink"/>
            <w:rFonts w:ascii="Times New Roman" w:hAnsi="Times New Roman" w:cs="Times New Roman"/>
            <w:sz w:val="24"/>
            <w:szCs w:val="24"/>
          </w:rPr>
          <w:t>Draft Strategy</w:t>
        </w:r>
      </w:hyperlink>
      <w:r w:rsidR="00952368" w:rsidRPr="006B08CC">
        <w:rPr>
          <w:rFonts w:ascii="Times New Roman" w:hAnsi="Times New Roman" w:cs="Times New Roman"/>
          <w:sz w:val="24"/>
          <w:szCs w:val="24"/>
        </w:rPr>
        <w:t>.</w:t>
      </w:r>
    </w:p>
    <w:p w:rsidR="003154D1" w:rsidRPr="006B08CC" w:rsidRDefault="003154D1" w:rsidP="007B5E0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15DB2" w:rsidRPr="006B08CC" w:rsidRDefault="00F15DB2" w:rsidP="007B5E0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>2:</w:t>
      </w:r>
      <w:r w:rsidR="00C937F6" w:rsidRPr="006B08CC">
        <w:rPr>
          <w:rFonts w:ascii="Times New Roman" w:hAnsi="Times New Roman" w:cs="Times New Roman"/>
          <w:b/>
          <w:sz w:val="24"/>
          <w:szCs w:val="24"/>
        </w:rPr>
        <w:t>30</w:t>
      </w:r>
      <w:r w:rsidR="00C11878" w:rsidRPr="006B08C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B2EBD" w:rsidRPr="006B08CC">
        <w:rPr>
          <w:rFonts w:ascii="Times New Roman" w:hAnsi="Times New Roman" w:cs="Times New Roman"/>
          <w:b/>
          <w:sz w:val="24"/>
          <w:szCs w:val="24"/>
        </w:rPr>
        <w:t xml:space="preserve">Agenda </w:t>
      </w:r>
      <w:r w:rsidRPr="006B08CC">
        <w:rPr>
          <w:rFonts w:ascii="Times New Roman" w:hAnsi="Times New Roman" w:cs="Times New Roman"/>
          <w:b/>
          <w:sz w:val="24"/>
          <w:szCs w:val="24"/>
        </w:rPr>
        <w:t xml:space="preserve">Topics for </w:t>
      </w:r>
      <w:r w:rsidR="003B2EBD" w:rsidRPr="006B08CC">
        <w:rPr>
          <w:rFonts w:ascii="Times New Roman" w:hAnsi="Times New Roman" w:cs="Times New Roman"/>
          <w:b/>
          <w:sz w:val="24"/>
          <w:szCs w:val="24"/>
        </w:rPr>
        <w:t>the December Goal Team Meeting</w:t>
      </w:r>
      <w:r w:rsidR="00C937F6" w:rsidRPr="006B08CC">
        <w:rPr>
          <w:rFonts w:ascii="Times New Roman" w:hAnsi="Times New Roman" w:cs="Times New Roman"/>
          <w:b/>
          <w:sz w:val="24"/>
          <w:szCs w:val="24"/>
        </w:rPr>
        <w:tab/>
      </w:r>
      <w:r w:rsidR="003B2EBD" w:rsidRPr="006B08CC">
        <w:rPr>
          <w:rFonts w:ascii="Times New Roman" w:hAnsi="Times New Roman" w:cs="Times New Roman"/>
          <w:b/>
          <w:sz w:val="24"/>
          <w:szCs w:val="24"/>
        </w:rPr>
        <w:t>Mike Fritz</w:t>
      </w:r>
    </w:p>
    <w:p w:rsidR="00C937F6" w:rsidRPr="006B08CC" w:rsidRDefault="00C937F6" w:rsidP="007B5E0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ab/>
      </w:r>
      <w:r w:rsidR="003B2EBD" w:rsidRPr="006B08CC">
        <w:rPr>
          <w:rFonts w:ascii="Times New Roman" w:hAnsi="Times New Roman" w:cs="Times New Roman"/>
          <w:sz w:val="24"/>
          <w:szCs w:val="24"/>
        </w:rPr>
        <w:t xml:space="preserve">Reflection on 2012 using the Team’s Adaptive Management </w:t>
      </w:r>
      <w:r w:rsidRPr="006B08CC">
        <w:rPr>
          <w:rFonts w:ascii="Times New Roman" w:hAnsi="Times New Roman" w:cs="Times New Roman"/>
          <w:sz w:val="24"/>
          <w:szCs w:val="24"/>
        </w:rPr>
        <w:t>Decision Framework</w:t>
      </w:r>
    </w:p>
    <w:p w:rsidR="00F15DB2" w:rsidRPr="006B08CC" w:rsidRDefault="003B2EBD" w:rsidP="007B5E0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ab/>
      </w:r>
      <w:r w:rsidRPr="006B08CC">
        <w:rPr>
          <w:rFonts w:ascii="Times New Roman" w:hAnsi="Times New Roman" w:cs="Times New Roman"/>
          <w:sz w:val="24"/>
          <w:szCs w:val="24"/>
        </w:rPr>
        <w:t>Discussion of Goal Team priorities for 2013</w:t>
      </w:r>
    </w:p>
    <w:p w:rsidR="00AC34A9" w:rsidRPr="006B08CC" w:rsidRDefault="00AC34A9" w:rsidP="007B5E0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154D1" w:rsidRPr="006B08CC" w:rsidRDefault="00F15DB2" w:rsidP="007B5E00">
      <w:pPr>
        <w:tabs>
          <w:tab w:val="left" w:pos="720"/>
          <w:tab w:val="right" w:pos="9360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B08CC">
        <w:rPr>
          <w:rFonts w:ascii="Times New Roman" w:hAnsi="Times New Roman" w:cs="Times New Roman"/>
          <w:b/>
          <w:sz w:val="24"/>
          <w:szCs w:val="24"/>
        </w:rPr>
        <w:t xml:space="preserve">3:00 </w:t>
      </w:r>
      <w:r w:rsidR="00C11878" w:rsidRPr="006B08CC">
        <w:rPr>
          <w:rFonts w:ascii="Times New Roman" w:hAnsi="Times New Roman" w:cs="Times New Roman"/>
          <w:b/>
          <w:sz w:val="24"/>
          <w:szCs w:val="24"/>
        </w:rPr>
        <w:t>Adjourn</w:t>
      </w:r>
    </w:p>
    <w:sectPr w:rsidR="003154D1" w:rsidRPr="006B08CC" w:rsidSect="0061358A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/>
      <w:pgMar w:top="63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5C9D" w:rsidRDefault="00D65C9D" w:rsidP="00D42386">
      <w:pPr>
        <w:spacing w:after="0" w:line="240" w:lineRule="auto"/>
      </w:pPr>
      <w:r>
        <w:separator/>
      </w:r>
    </w:p>
  </w:endnote>
  <w:endnote w:type="continuationSeparator" w:id="0">
    <w:p w:rsidR="00D65C9D" w:rsidRDefault="00D65C9D" w:rsidP="00D423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9D" w:rsidRDefault="00D65C9D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9D" w:rsidRPr="00C8338C" w:rsidRDefault="00D65C9D" w:rsidP="007B5E00">
    <w:pPr>
      <w:tabs>
        <w:tab w:val="right" w:pos="9360"/>
      </w:tabs>
      <w:spacing w:after="0" w:line="240" w:lineRule="auto"/>
      <w:rPr>
        <w:rFonts w:ascii="Times New Roman" w:hAnsi="Times New Roman" w:cs="Times New Roman"/>
        <w:sz w:val="24"/>
        <w:szCs w:val="24"/>
      </w:rPr>
    </w:pPr>
    <w:r w:rsidRPr="00C8338C">
      <w:rPr>
        <w:rFonts w:ascii="Times New Roman" w:hAnsi="Times New Roman" w:cs="Times New Roman"/>
        <w:sz w:val="24"/>
        <w:szCs w:val="24"/>
      </w:rPr>
      <w:t xml:space="preserve">If you have questions about this agenda, please contact Anna Stuart Burnett at 410-267-5737 or </w:t>
    </w:r>
    <w:hyperlink r:id="rId1" w:history="1">
      <w:r w:rsidRPr="00C8338C">
        <w:rPr>
          <w:rStyle w:val="Hyperlink"/>
          <w:rFonts w:ascii="Times New Roman" w:hAnsi="Times New Roman" w:cs="Times New Roman"/>
          <w:sz w:val="24"/>
          <w:szCs w:val="24"/>
        </w:rPr>
        <w:t>aburnett@chesapeakebay.net</w:t>
      </w:r>
    </w:hyperlink>
    <w:r w:rsidRPr="00C8338C">
      <w:rPr>
        <w:rFonts w:ascii="Times New Roman" w:hAnsi="Times New Roman" w:cs="Times New Roman"/>
        <w:sz w:val="24"/>
        <w:szCs w:val="24"/>
      </w:rPr>
      <w:t xml:space="preserve">. </w:t>
    </w:r>
  </w:p>
  <w:p w:rsidR="00D65C9D" w:rsidRDefault="00D65C9D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9D" w:rsidRDefault="00D65C9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5C9D" w:rsidRDefault="00D65C9D" w:rsidP="00D42386">
      <w:pPr>
        <w:spacing w:after="0" w:line="240" w:lineRule="auto"/>
      </w:pPr>
      <w:r>
        <w:separator/>
      </w:r>
    </w:p>
  </w:footnote>
  <w:footnote w:type="continuationSeparator" w:id="0">
    <w:p w:rsidR="00D65C9D" w:rsidRDefault="00D65C9D" w:rsidP="00D423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9D" w:rsidRDefault="00D65C9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9D" w:rsidRDefault="00D65C9D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5C9D" w:rsidRDefault="00D65C9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696746"/>
    <w:multiLevelType w:val="hybridMultilevel"/>
    <w:tmpl w:val="587262EC"/>
    <w:lvl w:ilvl="0" w:tplc="D938D5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226A69EE"/>
    <w:multiLevelType w:val="hybridMultilevel"/>
    <w:tmpl w:val="3CE21A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3D27A4E"/>
    <w:multiLevelType w:val="hybridMultilevel"/>
    <w:tmpl w:val="8E76D9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7180868"/>
    <w:multiLevelType w:val="hybridMultilevel"/>
    <w:tmpl w:val="6DBE8B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BB70E7"/>
    <w:multiLevelType w:val="hybridMultilevel"/>
    <w:tmpl w:val="19809430"/>
    <w:lvl w:ilvl="0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</w:abstractNum>
  <w:abstractNum w:abstractNumId="5">
    <w:nsid w:val="2FD775E9"/>
    <w:multiLevelType w:val="hybridMultilevel"/>
    <w:tmpl w:val="5EEAA3F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464F1147"/>
    <w:multiLevelType w:val="hybridMultilevel"/>
    <w:tmpl w:val="D5F81EB2"/>
    <w:lvl w:ilvl="0" w:tplc="04569BA4">
      <w:start w:val="1"/>
      <w:numFmt w:val="bullet"/>
      <w:lvlText w:val="□"/>
      <w:lvlJc w:val="left"/>
      <w:pPr>
        <w:ind w:left="1440" w:hanging="360"/>
      </w:pPr>
      <w:rPr>
        <w:rFonts w:ascii="Courier New" w:hAnsi="Courier New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6D51431"/>
    <w:multiLevelType w:val="hybridMultilevel"/>
    <w:tmpl w:val="F7CC05F8"/>
    <w:lvl w:ilvl="0" w:tplc="CB4223E2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483276A1"/>
    <w:multiLevelType w:val="hybridMultilevel"/>
    <w:tmpl w:val="1B5A9126"/>
    <w:lvl w:ilvl="0" w:tplc="85662C5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B220E1B"/>
    <w:multiLevelType w:val="hybridMultilevel"/>
    <w:tmpl w:val="C2FCE3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8D2B91"/>
    <w:multiLevelType w:val="hybridMultilevel"/>
    <w:tmpl w:val="22E65E0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51754838"/>
    <w:multiLevelType w:val="hybridMultilevel"/>
    <w:tmpl w:val="C0FCF380"/>
    <w:lvl w:ilvl="0" w:tplc="CA8AAD5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3"/>
  </w:num>
  <w:num w:numId="3">
    <w:abstractNumId w:val="9"/>
  </w:num>
  <w:num w:numId="4">
    <w:abstractNumId w:val="4"/>
  </w:num>
  <w:num w:numId="5">
    <w:abstractNumId w:val="1"/>
  </w:num>
  <w:num w:numId="6">
    <w:abstractNumId w:val="10"/>
  </w:num>
  <w:num w:numId="7">
    <w:abstractNumId w:val="5"/>
  </w:num>
  <w:num w:numId="8">
    <w:abstractNumId w:val="7"/>
  </w:num>
  <w:num w:numId="9">
    <w:abstractNumId w:val="2"/>
  </w:num>
  <w:num w:numId="10">
    <w:abstractNumId w:val="6"/>
  </w:num>
  <w:num w:numId="11">
    <w:abstractNumId w:val="8"/>
  </w:num>
  <w:num w:numId="1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/>
  <w:rsids>
    <w:rsidRoot w:val="00EE06D5"/>
    <w:rsid w:val="000001C2"/>
    <w:rsid w:val="000025EF"/>
    <w:rsid w:val="00007BAF"/>
    <w:rsid w:val="00040702"/>
    <w:rsid w:val="00052E2F"/>
    <w:rsid w:val="00060642"/>
    <w:rsid w:val="00072D41"/>
    <w:rsid w:val="000832FD"/>
    <w:rsid w:val="00097EA6"/>
    <w:rsid w:val="000A135D"/>
    <w:rsid w:val="000C2072"/>
    <w:rsid w:val="000C3910"/>
    <w:rsid w:val="000D387D"/>
    <w:rsid w:val="000F3EFF"/>
    <w:rsid w:val="00102284"/>
    <w:rsid w:val="00111856"/>
    <w:rsid w:val="001118F7"/>
    <w:rsid w:val="001135B7"/>
    <w:rsid w:val="001304A0"/>
    <w:rsid w:val="001434B3"/>
    <w:rsid w:val="00145ED8"/>
    <w:rsid w:val="001605A5"/>
    <w:rsid w:val="001614DD"/>
    <w:rsid w:val="001624BD"/>
    <w:rsid w:val="0017572E"/>
    <w:rsid w:val="001B397F"/>
    <w:rsid w:val="001B4878"/>
    <w:rsid w:val="001B6EAA"/>
    <w:rsid w:val="001C1609"/>
    <w:rsid w:val="001D1834"/>
    <w:rsid w:val="00212284"/>
    <w:rsid w:val="00214BAF"/>
    <w:rsid w:val="00260DF3"/>
    <w:rsid w:val="00267C85"/>
    <w:rsid w:val="0027127F"/>
    <w:rsid w:val="00275ED6"/>
    <w:rsid w:val="00295EB2"/>
    <w:rsid w:val="002C2B8A"/>
    <w:rsid w:val="002C2E23"/>
    <w:rsid w:val="002F0F4B"/>
    <w:rsid w:val="002F4F40"/>
    <w:rsid w:val="002F5D8C"/>
    <w:rsid w:val="003154D1"/>
    <w:rsid w:val="003203C8"/>
    <w:rsid w:val="003378FD"/>
    <w:rsid w:val="003469CF"/>
    <w:rsid w:val="00352A8C"/>
    <w:rsid w:val="003547B3"/>
    <w:rsid w:val="003551A6"/>
    <w:rsid w:val="00355489"/>
    <w:rsid w:val="003600A3"/>
    <w:rsid w:val="00360DC1"/>
    <w:rsid w:val="00371095"/>
    <w:rsid w:val="00373353"/>
    <w:rsid w:val="00375DCA"/>
    <w:rsid w:val="00376A57"/>
    <w:rsid w:val="0038431F"/>
    <w:rsid w:val="0038747C"/>
    <w:rsid w:val="003A37D5"/>
    <w:rsid w:val="003A643F"/>
    <w:rsid w:val="003B0E83"/>
    <w:rsid w:val="003B2EBD"/>
    <w:rsid w:val="003B3DEE"/>
    <w:rsid w:val="003C078B"/>
    <w:rsid w:val="003D1B67"/>
    <w:rsid w:val="003D589D"/>
    <w:rsid w:val="003D5977"/>
    <w:rsid w:val="003D631B"/>
    <w:rsid w:val="003E0F73"/>
    <w:rsid w:val="004001F5"/>
    <w:rsid w:val="00403C69"/>
    <w:rsid w:val="0040799A"/>
    <w:rsid w:val="004142AA"/>
    <w:rsid w:val="004211C7"/>
    <w:rsid w:val="0045257E"/>
    <w:rsid w:val="00474ACC"/>
    <w:rsid w:val="004A4889"/>
    <w:rsid w:val="004B4135"/>
    <w:rsid w:val="004B5A79"/>
    <w:rsid w:val="004E7148"/>
    <w:rsid w:val="00523520"/>
    <w:rsid w:val="00541C7F"/>
    <w:rsid w:val="005563D6"/>
    <w:rsid w:val="005602DE"/>
    <w:rsid w:val="005608F2"/>
    <w:rsid w:val="005854A6"/>
    <w:rsid w:val="005A5D2F"/>
    <w:rsid w:val="005F2CD9"/>
    <w:rsid w:val="00600D2A"/>
    <w:rsid w:val="0061358A"/>
    <w:rsid w:val="0062526C"/>
    <w:rsid w:val="00631D1A"/>
    <w:rsid w:val="00632E09"/>
    <w:rsid w:val="006366DC"/>
    <w:rsid w:val="00654A7E"/>
    <w:rsid w:val="006569F8"/>
    <w:rsid w:val="00696EE1"/>
    <w:rsid w:val="006A6EFE"/>
    <w:rsid w:val="006B08CC"/>
    <w:rsid w:val="006B5A53"/>
    <w:rsid w:val="006C128A"/>
    <w:rsid w:val="006C42BC"/>
    <w:rsid w:val="006E2869"/>
    <w:rsid w:val="006E563F"/>
    <w:rsid w:val="006F0B5E"/>
    <w:rsid w:val="006F3B6F"/>
    <w:rsid w:val="007403D3"/>
    <w:rsid w:val="00782124"/>
    <w:rsid w:val="007932DF"/>
    <w:rsid w:val="007A2760"/>
    <w:rsid w:val="007A39AB"/>
    <w:rsid w:val="007B0D73"/>
    <w:rsid w:val="007B5E00"/>
    <w:rsid w:val="007B7A70"/>
    <w:rsid w:val="007C2166"/>
    <w:rsid w:val="007C22E4"/>
    <w:rsid w:val="007D696C"/>
    <w:rsid w:val="007E3CD5"/>
    <w:rsid w:val="007F0205"/>
    <w:rsid w:val="00851CF3"/>
    <w:rsid w:val="00871498"/>
    <w:rsid w:val="00874857"/>
    <w:rsid w:val="008A72D1"/>
    <w:rsid w:val="008B0D81"/>
    <w:rsid w:val="008B6AF0"/>
    <w:rsid w:val="008D2DED"/>
    <w:rsid w:val="008D5F62"/>
    <w:rsid w:val="0090204C"/>
    <w:rsid w:val="00937980"/>
    <w:rsid w:val="0095187E"/>
    <w:rsid w:val="00952368"/>
    <w:rsid w:val="00971946"/>
    <w:rsid w:val="00995408"/>
    <w:rsid w:val="009967FD"/>
    <w:rsid w:val="009A3113"/>
    <w:rsid w:val="009A426C"/>
    <w:rsid w:val="009F0DA5"/>
    <w:rsid w:val="00A0099C"/>
    <w:rsid w:val="00A01319"/>
    <w:rsid w:val="00A1112F"/>
    <w:rsid w:val="00A36366"/>
    <w:rsid w:val="00A51061"/>
    <w:rsid w:val="00A5482A"/>
    <w:rsid w:val="00A56AEE"/>
    <w:rsid w:val="00A64965"/>
    <w:rsid w:val="00A76B2D"/>
    <w:rsid w:val="00A910A9"/>
    <w:rsid w:val="00AC34A9"/>
    <w:rsid w:val="00AC3C19"/>
    <w:rsid w:val="00AC406A"/>
    <w:rsid w:val="00B015AB"/>
    <w:rsid w:val="00B1011D"/>
    <w:rsid w:val="00B26065"/>
    <w:rsid w:val="00B3268F"/>
    <w:rsid w:val="00B54155"/>
    <w:rsid w:val="00B71ED1"/>
    <w:rsid w:val="00B80066"/>
    <w:rsid w:val="00B81A7D"/>
    <w:rsid w:val="00B87F1B"/>
    <w:rsid w:val="00BA0EE1"/>
    <w:rsid w:val="00BB61E7"/>
    <w:rsid w:val="00BE018A"/>
    <w:rsid w:val="00BF5CB4"/>
    <w:rsid w:val="00C02A58"/>
    <w:rsid w:val="00C11878"/>
    <w:rsid w:val="00C24834"/>
    <w:rsid w:val="00C26CBC"/>
    <w:rsid w:val="00C309BE"/>
    <w:rsid w:val="00C3559C"/>
    <w:rsid w:val="00C46DD3"/>
    <w:rsid w:val="00C50A44"/>
    <w:rsid w:val="00C649DA"/>
    <w:rsid w:val="00C65DE8"/>
    <w:rsid w:val="00C66CA8"/>
    <w:rsid w:val="00C679E7"/>
    <w:rsid w:val="00C8338C"/>
    <w:rsid w:val="00C937F6"/>
    <w:rsid w:val="00CB7FFD"/>
    <w:rsid w:val="00CC3351"/>
    <w:rsid w:val="00CD56E2"/>
    <w:rsid w:val="00CF354C"/>
    <w:rsid w:val="00D16CC5"/>
    <w:rsid w:val="00D42386"/>
    <w:rsid w:val="00D622EB"/>
    <w:rsid w:val="00D65C9D"/>
    <w:rsid w:val="00D80D59"/>
    <w:rsid w:val="00DC556F"/>
    <w:rsid w:val="00DC6D82"/>
    <w:rsid w:val="00DD30A2"/>
    <w:rsid w:val="00DE23D4"/>
    <w:rsid w:val="00DE4EDD"/>
    <w:rsid w:val="00E07B10"/>
    <w:rsid w:val="00E27297"/>
    <w:rsid w:val="00E362DE"/>
    <w:rsid w:val="00E55035"/>
    <w:rsid w:val="00E60D42"/>
    <w:rsid w:val="00E97A97"/>
    <w:rsid w:val="00EA1AC8"/>
    <w:rsid w:val="00EA3F52"/>
    <w:rsid w:val="00EB2502"/>
    <w:rsid w:val="00EC4AEC"/>
    <w:rsid w:val="00EC7E1C"/>
    <w:rsid w:val="00ED70E9"/>
    <w:rsid w:val="00EE06D5"/>
    <w:rsid w:val="00F0126F"/>
    <w:rsid w:val="00F12C2D"/>
    <w:rsid w:val="00F15DB2"/>
    <w:rsid w:val="00F20585"/>
    <w:rsid w:val="00F22C14"/>
    <w:rsid w:val="00F44459"/>
    <w:rsid w:val="00F47900"/>
    <w:rsid w:val="00F724ED"/>
    <w:rsid w:val="00F86F0D"/>
    <w:rsid w:val="00FA10F1"/>
    <w:rsid w:val="00FE24A2"/>
    <w:rsid w:val="00FF09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3D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6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C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C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B26065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12284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D4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42386"/>
  </w:style>
  <w:style w:type="paragraph" w:styleId="Footer">
    <w:name w:val="footer"/>
    <w:basedOn w:val="Normal"/>
    <w:link w:val="FooterChar"/>
    <w:uiPriority w:val="99"/>
    <w:semiHidden/>
    <w:unhideWhenUsed/>
    <w:rsid w:val="00D423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4238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E06D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51CF3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0D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71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chesapeakebay.net/channel_files/18723/kamman__healthywatersheds_cbp.pdf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chesapeakebay.net/channel_files/18723/stac_workshop_report_powerpoint.pdf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hesapeakebay.net/channel_files/18723/cac_bryer_sept_6_2012.pdf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yperlink" Target="http://executiveorder.chesapeakebay.net/ChesapeakeForestRestorationStrategy_120706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allianceforthebay.org/wp-content/uploads/2012/08/Track-2_Conservation-and-Preservation.pdf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s://epa.connectsolutions.com/git4/" TargetMode="External"/><Relationship Id="rId14" Type="http://schemas.openxmlformats.org/officeDocument/2006/relationships/hyperlink" Target="http://www.vtwaterquality.org/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aburnett@chesapeakebay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55EBFD0-C002-4056-96A1-44272D0A94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382</Words>
  <Characters>2179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Stuart Burnett</dc:creator>
  <cp:lastModifiedBy>aburnett</cp:lastModifiedBy>
  <cp:revision>15</cp:revision>
  <cp:lastPrinted>2012-05-03T13:40:00Z</cp:lastPrinted>
  <dcterms:created xsi:type="dcterms:W3CDTF">2012-08-23T13:02:00Z</dcterms:created>
  <dcterms:modified xsi:type="dcterms:W3CDTF">2012-09-20T18:47:00Z</dcterms:modified>
</cp:coreProperties>
</file>