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9B" w:rsidRDefault="00AC309B" w:rsidP="00AC309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FRS Section 1 </w:t>
      </w:r>
      <w:r w:rsidRPr="009D2D43">
        <w:rPr>
          <w:b/>
          <w:sz w:val="24"/>
          <w:szCs w:val="24"/>
        </w:rPr>
        <w:t xml:space="preserve">Fish &amp; Wildlife Habitat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(p.11 of Strategy</w:t>
      </w:r>
      <w:r w:rsidRPr="009D2D43">
        <w:rPr>
          <w:sz w:val="24"/>
          <w:szCs w:val="24"/>
        </w:rPr>
        <w:t>)</w:t>
      </w:r>
    </w:p>
    <w:p w:rsidR="00217CAC" w:rsidRPr="00DE015A" w:rsidRDefault="00DE015A" w:rsidP="00217CAC">
      <w:r>
        <w:t xml:space="preserve">From the actions listed below, </w:t>
      </w:r>
      <w:r w:rsidRPr="00AC309B">
        <w:rPr>
          <w:u w:val="single"/>
        </w:rPr>
        <w:t>select the ones</w:t>
      </w:r>
      <w:r w:rsidR="007C5876" w:rsidRPr="00AC309B">
        <w:rPr>
          <w:u w:val="single"/>
        </w:rPr>
        <w:t xml:space="preserve"> that you think</w:t>
      </w:r>
      <w:r w:rsidR="007C5876" w:rsidRPr="00DE015A">
        <w:t xml:space="preserve"> </w:t>
      </w:r>
      <w:r w:rsidR="007C5876" w:rsidRPr="00AC309B">
        <w:rPr>
          <w:u w:val="single"/>
        </w:rPr>
        <w:t>hold greatest opportunity in your state/region</w:t>
      </w:r>
      <w:r w:rsidR="00AC309B">
        <w:t xml:space="preserve"> in the next 1-3 years</w:t>
      </w:r>
      <w:r w:rsidR="007C5876" w:rsidRPr="00DE015A">
        <w:t xml:space="preserve">. </w:t>
      </w:r>
      <w:r w:rsidRPr="00DE015A">
        <w:t xml:space="preserve">If you have an idea for an action that is not listed, </w:t>
      </w:r>
      <w:r w:rsidR="00AC309B">
        <w:t xml:space="preserve">please feel free to insert it at the bottom under “additional actions”. For </w:t>
      </w:r>
      <w:r w:rsidR="007C5876" w:rsidRPr="00DE015A">
        <w:t xml:space="preserve">each </w:t>
      </w:r>
      <w:r w:rsidR="00AC309B">
        <w:t xml:space="preserve">of your </w:t>
      </w:r>
      <w:r w:rsidR="007C5876" w:rsidRPr="00DE015A">
        <w:t>selected action</w:t>
      </w:r>
      <w:r w:rsidR="00AC309B">
        <w:t>s,</w:t>
      </w:r>
      <w:r w:rsidR="007C5876" w:rsidRPr="00DE015A">
        <w:t xml:space="preserve"> </w:t>
      </w:r>
      <w:r>
        <w:t xml:space="preserve">copy/paste and </w:t>
      </w:r>
      <w:r w:rsidR="007C5876" w:rsidRPr="00DE015A">
        <w:t>answer the following</w:t>
      </w:r>
      <w:r>
        <w:t xml:space="preserve"> questions</w:t>
      </w:r>
      <w:r w:rsidR="007C5876" w:rsidRPr="00DE015A">
        <w:t>:</w:t>
      </w:r>
    </w:p>
    <w:p w:rsidR="00217CAC" w:rsidRPr="00217CAC" w:rsidRDefault="007C5876" w:rsidP="00217CAC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="00217CAC" w:rsidRPr="00217CAC">
        <w:rPr>
          <w:b/>
          <w:i/>
          <w:color w:val="0070C0"/>
        </w:rPr>
        <w:t>) What network of existing or new partners could be engaged in your state/region</w:t>
      </w:r>
      <w:r w:rsidR="00AC309B">
        <w:rPr>
          <w:b/>
          <w:i/>
          <w:color w:val="0070C0"/>
        </w:rPr>
        <w:t xml:space="preserve"> to move this action</w:t>
      </w:r>
      <w:r w:rsidR="00217CAC" w:rsidRPr="00217CAC">
        <w:rPr>
          <w:b/>
          <w:i/>
          <w:color w:val="0070C0"/>
        </w:rPr>
        <w:t xml:space="preserve"> forward?</w:t>
      </w:r>
    </w:p>
    <w:p w:rsidR="007C5876" w:rsidRDefault="007C5876" w:rsidP="00217CA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="00217CAC"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5D41DF" w:rsidRPr="005D41DF" w:rsidRDefault="005D41DF" w:rsidP="005D41DF">
      <w:pPr>
        <w:pStyle w:val="ListParagraph"/>
        <w:rPr>
          <w:highlight w:val="yellow"/>
        </w:rPr>
      </w:pPr>
      <w:proofErr w:type="gramStart"/>
      <w:r w:rsidRPr="005D41DF">
        <w:rPr>
          <w:highlight w:val="yellow"/>
        </w:rPr>
        <w:t>buffers</w:t>
      </w:r>
      <w:proofErr w:type="gramEnd"/>
      <w:r w:rsidRPr="005D41DF">
        <w:rPr>
          <w:highlight w:val="yellow"/>
        </w:rPr>
        <w:t xml:space="preserve"> kept as priority (MD- </w:t>
      </w:r>
      <w:proofErr w:type="spellStart"/>
      <w:r w:rsidRPr="005D41DF">
        <w:rPr>
          <w:highlight w:val="yellow"/>
        </w:rPr>
        <w:t>Ches</w:t>
      </w:r>
      <w:proofErr w:type="spellEnd"/>
      <w:r w:rsidRPr="005D41DF">
        <w:rPr>
          <w:highlight w:val="yellow"/>
        </w:rPr>
        <w:t xml:space="preserve"> Bay Trust Fund, TNC, UMD, continue Backyard Buffer with lots of local partners) </w:t>
      </w:r>
    </w:p>
    <w:p w:rsidR="005D41DF" w:rsidRPr="005D41DF" w:rsidRDefault="005D41DF" w:rsidP="005D41DF">
      <w:pPr>
        <w:pStyle w:val="ListParagraph"/>
        <w:rPr>
          <w:highlight w:val="yellow"/>
        </w:rPr>
      </w:pPr>
      <w:r w:rsidRPr="005D41DF">
        <w:rPr>
          <w:highlight w:val="yellow"/>
        </w:rPr>
        <w:t>Brook Trout (reconnect with TU)</w:t>
      </w:r>
    </w:p>
    <w:p w:rsidR="005D41DF" w:rsidRPr="007F0AED" w:rsidRDefault="005D41DF" w:rsidP="005D41DF">
      <w:pPr>
        <w:pStyle w:val="ListParagraph"/>
      </w:pPr>
      <w:r w:rsidRPr="005D41DF">
        <w:rPr>
          <w:highlight w:val="yellow"/>
        </w:rPr>
        <w:t>GI- continue regional coordination (planning agencies)</w:t>
      </w:r>
    </w:p>
    <w:p w:rsidR="005D41DF" w:rsidRDefault="005D41DF" w:rsidP="005D41DF">
      <w:pPr>
        <w:pStyle w:val="ListParagraph"/>
      </w:pPr>
    </w:p>
    <w:p w:rsidR="007E45C0" w:rsidRDefault="007E45C0" w:rsidP="007C5876">
      <w:pPr>
        <w:pStyle w:val="ListParagraph"/>
        <w:numPr>
          <w:ilvl w:val="0"/>
          <w:numId w:val="8"/>
        </w:numPr>
      </w:pPr>
      <w:r w:rsidRPr="007F0AED">
        <w:t>Collaborate with USDA, forestry and wildlife agencies, and</w:t>
      </w:r>
      <w:r>
        <w:t xml:space="preserve"> </w:t>
      </w:r>
      <w:r w:rsidRPr="007F0AED">
        <w:t xml:space="preserve">nongovernmental partners to </w:t>
      </w:r>
      <w:r w:rsidRPr="00166EA3">
        <w:rPr>
          <w:b/>
          <w:bCs/>
        </w:rPr>
        <w:t>restore 900 miles of riparian forest buffer each year</w:t>
      </w:r>
      <w:r w:rsidRPr="007F0AED">
        <w:t>; sustain and leverage funding available</w:t>
      </w:r>
      <w:r>
        <w:t xml:space="preserve"> </w:t>
      </w:r>
      <w:r w:rsidRPr="007F0AED">
        <w:t>through CREP and other programs.</w:t>
      </w: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>Focus forest restoration efforts in priority areas to meet brook trout restoration goals</w:t>
      </w:r>
      <w:r w:rsidRPr="007F0AED">
        <w:t>; transfer successful models,</w:t>
      </w:r>
      <w:r>
        <w:t xml:space="preserve"> </w:t>
      </w:r>
      <w:r w:rsidRPr="007F0AED">
        <w:t xml:space="preserve">such as Trout </w:t>
      </w:r>
      <w:proofErr w:type="spellStart"/>
      <w:r w:rsidRPr="007F0AED">
        <w:t>Unlimited’s</w:t>
      </w:r>
      <w:proofErr w:type="spellEnd"/>
      <w:r w:rsidRPr="007F0AED">
        <w:t xml:space="preserve"> Potomac initiative, to other priority</w:t>
      </w:r>
      <w:r>
        <w:t xml:space="preserve"> </w:t>
      </w:r>
      <w:r w:rsidRPr="007F0AED">
        <w:t>areas.</w:t>
      </w:r>
    </w:p>
    <w:p w:rsid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7F0AED">
        <w:t xml:space="preserve">Continue to </w:t>
      </w:r>
      <w:r w:rsidRPr="00166EA3">
        <w:rPr>
          <w:b/>
          <w:bCs/>
        </w:rPr>
        <w:t xml:space="preserve">develop State and local green infrastructure (forest hub-corridor) plans </w:t>
      </w:r>
      <w:r w:rsidRPr="007F0AED">
        <w:t>to help target forest conservation</w:t>
      </w:r>
      <w:r>
        <w:t xml:space="preserve"> </w:t>
      </w:r>
      <w:r w:rsidRPr="007F0AED">
        <w:t>and restoration (for example, in Pennsylvania, West Virginia,</w:t>
      </w:r>
      <w:r>
        <w:t xml:space="preserve"> </w:t>
      </w:r>
      <w:r w:rsidRPr="007F0AED">
        <w:t>and New York).</w:t>
      </w:r>
    </w:p>
    <w:p w:rsid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7F0AED">
        <w:t>Work with the Chesapeake Bay Habitat Goal Implementation</w:t>
      </w:r>
      <w:r>
        <w:t xml:space="preserve"> </w:t>
      </w:r>
      <w:r w:rsidRPr="007F0AED">
        <w:t>Team, State fish and wildlife agencies, natural heritage</w:t>
      </w:r>
      <w:r>
        <w:t xml:space="preserve"> </w:t>
      </w:r>
      <w:r w:rsidRPr="007F0AED">
        <w:t>inventories, the National Fish and Wildlife Foundation (NFWF),</w:t>
      </w:r>
      <w:r>
        <w:t xml:space="preserve"> </w:t>
      </w:r>
      <w:r w:rsidRPr="007F0AED">
        <w:t xml:space="preserve">and other nongovernmental organizations to further </w:t>
      </w:r>
      <w:r w:rsidRPr="00166EA3">
        <w:rPr>
          <w:b/>
          <w:bCs/>
        </w:rPr>
        <w:t>identify restoration priority areas and actions for key forest-dependent species</w:t>
      </w:r>
      <w:r w:rsidRPr="007F0AED">
        <w:t>.</w:t>
      </w:r>
    </w:p>
    <w:p w:rsidR="00DE015A" w:rsidRP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>Promote forest restoration as a central BMP to meet Total Maximum Daily Load</w:t>
      </w:r>
      <w:r w:rsidRPr="007F0AED">
        <w:t>/Watershed Implementation Plan targets</w:t>
      </w:r>
      <w:r>
        <w:t xml:space="preserve"> </w:t>
      </w:r>
      <w:r w:rsidRPr="00166EA3">
        <w:rPr>
          <w:b/>
          <w:bCs/>
          <w:i/>
          <w:iCs/>
        </w:rPr>
        <w:t xml:space="preserve">and </w:t>
      </w:r>
      <w:r w:rsidRPr="007F0AED">
        <w:t>simultaneously achieve habitat goals.</w:t>
      </w:r>
    </w:p>
    <w:p w:rsidR="00DE015A" w:rsidRP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 xml:space="preserve">Pursue innovative funding incentives and outreach strategies </w:t>
      </w:r>
      <w:r w:rsidRPr="007F0AED">
        <w:t>to reach landowners in targeted areas through grant</w:t>
      </w:r>
      <w:r>
        <w:t xml:space="preserve"> </w:t>
      </w:r>
      <w:r w:rsidRPr="007F0AED">
        <w:t>programs, such as NFWF, and ecosystem market approaches.</w:t>
      </w:r>
    </w:p>
    <w:p w:rsidR="00DE015A" w:rsidRDefault="00DE015A" w:rsidP="00DE015A">
      <w:pPr>
        <w:pStyle w:val="ListParagraph"/>
      </w:pPr>
    </w:p>
    <w:p w:rsidR="007E45C0" w:rsidRDefault="007E45C0" w:rsidP="007C5876">
      <w:pPr>
        <w:pStyle w:val="ListParagraph"/>
        <w:numPr>
          <w:ilvl w:val="0"/>
          <w:numId w:val="8"/>
        </w:numPr>
      </w:pPr>
      <w:r w:rsidRPr="007F0AED">
        <w:t xml:space="preserve">Conduct </w:t>
      </w:r>
      <w:r w:rsidRPr="00166EA3">
        <w:rPr>
          <w:b/>
          <w:bCs/>
        </w:rPr>
        <w:t xml:space="preserve">Designing Sustainable Landscapes pilot project in the Nanticoke and Pocomoke watersheds </w:t>
      </w:r>
      <w:r w:rsidRPr="007F0AED">
        <w:t>with a focus</w:t>
      </w:r>
      <w:r>
        <w:t xml:space="preserve"> </w:t>
      </w:r>
      <w:r w:rsidRPr="007F0AED">
        <w:t>on forest-dependent species and habitat classes (U.S. Fish</w:t>
      </w:r>
      <w:r>
        <w:t xml:space="preserve"> </w:t>
      </w:r>
      <w:r w:rsidRPr="007F0AED">
        <w:t>&amp; Wildlife Service/North Atlantic Landscape Conservation</w:t>
      </w:r>
      <w:r>
        <w:t xml:space="preserve"> </w:t>
      </w:r>
      <w:r w:rsidRPr="007F0AED">
        <w:t>Cooperative).</w:t>
      </w:r>
    </w:p>
    <w:p w:rsidR="00AC309B" w:rsidRDefault="00AC309B" w:rsidP="00AC309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FRS Section 2 Mine Lands </w:t>
      </w:r>
      <w:r>
        <w:rPr>
          <w:sz w:val="24"/>
          <w:szCs w:val="24"/>
        </w:rPr>
        <w:t>(p.16 of Strategy</w:t>
      </w:r>
      <w:r w:rsidRPr="009D2D43">
        <w:rPr>
          <w:sz w:val="24"/>
          <w:szCs w:val="24"/>
        </w:rPr>
        <w:t>)</w:t>
      </w:r>
    </w:p>
    <w:p w:rsidR="00AC309B" w:rsidRPr="00DE015A" w:rsidRDefault="00AC309B" w:rsidP="00AC309B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AC309B" w:rsidRPr="00217CAC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AC309B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5D41DF" w:rsidRDefault="005D41DF" w:rsidP="005D41DF">
      <w:pPr>
        <w:pStyle w:val="PlainText"/>
      </w:pPr>
      <w:r w:rsidRPr="005D41DF">
        <w:rPr>
          <w:highlight w:val="yellow"/>
        </w:rPr>
        <w:t>ID sites with reforestation potential and find funding source</w:t>
      </w:r>
      <w:r w:rsidRPr="005D41DF">
        <w:rPr>
          <w:highlight w:val="yellow"/>
        </w:rPr>
        <w:t xml:space="preserve"> </w:t>
      </w:r>
      <w:r w:rsidRPr="005D41DF">
        <w:rPr>
          <w:highlight w:val="yellow"/>
        </w:rPr>
        <w:t>partners- MGS and MDE, work more with ARRI</w:t>
      </w:r>
    </w:p>
    <w:p w:rsidR="005D41DF" w:rsidRDefault="005D41DF" w:rsidP="00AC309B">
      <w:pPr>
        <w:rPr>
          <w:b/>
          <w:i/>
          <w:color w:val="0070C0"/>
        </w:rPr>
      </w:pPr>
    </w:p>
    <w:p w:rsidR="007E45C0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Work with agency and nongovernmental partners to </w:t>
      </w:r>
      <w:r w:rsidRPr="00166EA3">
        <w:rPr>
          <w:b/>
          <w:bCs/>
        </w:rPr>
        <w:t>identify priority areas and sites for targeted mine land reforestation</w:t>
      </w:r>
      <w:r w:rsidRPr="007F0AED">
        <w:t>;</w:t>
      </w:r>
      <w:r>
        <w:t xml:space="preserve"> </w:t>
      </w:r>
      <w:r w:rsidRPr="007F0AED">
        <w:t>incorporate habitat priorities for key bird species, brook trout,</w:t>
      </w:r>
      <w:r>
        <w:t xml:space="preserve"> </w:t>
      </w:r>
      <w:r w:rsidRPr="007F0AED">
        <w:t>and other species of concern.</w:t>
      </w:r>
    </w:p>
    <w:p w:rsidR="00217CAC" w:rsidRPr="007F0AED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Convene a </w:t>
      </w:r>
      <w:r w:rsidRPr="00166EA3">
        <w:rPr>
          <w:b/>
          <w:bCs/>
        </w:rPr>
        <w:t xml:space="preserve">regional workshop for watershed groups and agency partners </w:t>
      </w:r>
      <w:r w:rsidRPr="007F0AED">
        <w:t>to promote forest restoration on mine lands in</w:t>
      </w:r>
      <w:r>
        <w:t xml:space="preserve"> </w:t>
      </w:r>
      <w:r w:rsidRPr="007F0AED">
        <w:t>the Chesapeake Bay watershed.</w:t>
      </w:r>
    </w:p>
    <w:p w:rsidR="00217CAC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Host local workshops in targeted areas to </w:t>
      </w:r>
      <w:r w:rsidRPr="00166EA3">
        <w:rPr>
          <w:b/>
          <w:bCs/>
        </w:rPr>
        <w:t xml:space="preserve">engage landowners and community partners </w:t>
      </w:r>
      <w:r w:rsidRPr="007F0AED">
        <w:t>in mine land reforestation</w:t>
      </w:r>
      <w:r>
        <w:t xml:space="preserve"> </w:t>
      </w:r>
      <w:r w:rsidRPr="007F0AED">
        <w:t>opportunities.</w:t>
      </w:r>
    </w:p>
    <w:p w:rsidR="00217CAC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Pursue the formation of OSMRE-VISTA </w:t>
      </w:r>
      <w:r w:rsidRPr="00166EA3">
        <w:rPr>
          <w:b/>
          <w:bCs/>
        </w:rPr>
        <w:t>Appalachian Coal Country Teams</w:t>
      </w:r>
      <w:r w:rsidRPr="007F0AED">
        <w:t>, or other community-based mine land</w:t>
      </w:r>
      <w:r>
        <w:t xml:space="preserve"> </w:t>
      </w:r>
      <w:r w:rsidRPr="007F0AED">
        <w:t>reforestation initiatives, in the Bay watershed.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166EA3">
        <w:rPr>
          <w:b/>
          <w:bCs/>
        </w:rPr>
        <w:t xml:space="preserve">Work with Bay State mining agencies and abandoned mine lands programs </w:t>
      </w:r>
      <w:r w:rsidRPr="007F0AED">
        <w:t>to promote reforestation on reclaimed sites as</w:t>
      </w:r>
      <w:r>
        <w:t xml:space="preserve"> </w:t>
      </w:r>
      <w:r w:rsidRPr="007F0AED">
        <w:t>much as possible.</w:t>
      </w:r>
    </w:p>
    <w:p w:rsidR="00217CAC" w:rsidRDefault="00217CAC" w:rsidP="00217CAC">
      <w:pPr>
        <w:pStyle w:val="ListParagraph"/>
      </w:pPr>
    </w:p>
    <w:p w:rsidR="007E45C0" w:rsidRDefault="007E45C0" w:rsidP="00AC309B">
      <w:pPr>
        <w:pStyle w:val="ListParagraph"/>
        <w:numPr>
          <w:ilvl w:val="0"/>
          <w:numId w:val="9"/>
        </w:numPr>
      </w:pPr>
      <w:r w:rsidRPr="007F0AED">
        <w:t>Support the Appalachian Regional Reforestation Initiative’s</w:t>
      </w:r>
      <w:r>
        <w:t xml:space="preserve"> </w:t>
      </w:r>
      <w:r w:rsidRPr="007F0AED">
        <w:t xml:space="preserve">outreach and </w:t>
      </w:r>
      <w:r w:rsidRPr="00166EA3">
        <w:rPr>
          <w:b/>
          <w:bCs/>
        </w:rPr>
        <w:t xml:space="preserve">collaboration efforts with active mining operations </w:t>
      </w:r>
      <w:r w:rsidRPr="007F0AED">
        <w:t>to encourage forestry reclamation in the Bay</w:t>
      </w:r>
      <w:r>
        <w:t xml:space="preserve"> </w:t>
      </w:r>
      <w:r w:rsidRPr="007F0AED">
        <w:t>watershed.</w:t>
      </w:r>
    </w:p>
    <w:p w:rsidR="00AC309B" w:rsidRDefault="00AC309B" w:rsidP="00AC309B">
      <w:pPr>
        <w:ind w:left="360"/>
        <w:rPr>
          <w:b/>
        </w:rPr>
      </w:pPr>
    </w:p>
    <w:p w:rsidR="00AC309B" w:rsidRPr="00AC309B" w:rsidRDefault="00AC309B" w:rsidP="00AC309B">
      <w:pPr>
        <w:rPr>
          <w:b/>
        </w:rPr>
      </w:pPr>
      <w:r w:rsidRPr="00AC309B">
        <w:rPr>
          <w:b/>
        </w:rPr>
        <w:t xml:space="preserve">Additional </w:t>
      </w:r>
      <w:r>
        <w:rPr>
          <w:b/>
        </w:rPr>
        <w:t>Mine Lands</w:t>
      </w:r>
      <w:r w:rsidRPr="00AC309B">
        <w:rPr>
          <w:b/>
        </w:rPr>
        <w:t xml:space="preserve"> Actions:</w:t>
      </w:r>
    </w:p>
    <w:p w:rsidR="007E45C0" w:rsidRDefault="007E45C0" w:rsidP="007E45C0"/>
    <w:p w:rsidR="00AC309B" w:rsidRDefault="00AC309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C309B" w:rsidRDefault="007952BC" w:rsidP="00AC309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FRS </w:t>
      </w:r>
      <w:r w:rsidR="00AC309B">
        <w:rPr>
          <w:b/>
          <w:sz w:val="24"/>
          <w:szCs w:val="24"/>
        </w:rPr>
        <w:t>Section 3 Agroforestry</w:t>
      </w:r>
      <w:r w:rsidR="00AC309B" w:rsidRPr="009D2D43">
        <w:rPr>
          <w:b/>
          <w:sz w:val="24"/>
          <w:szCs w:val="24"/>
        </w:rPr>
        <w:t xml:space="preserve"> </w:t>
      </w:r>
      <w:r w:rsidR="00AC309B"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(p.2</w:t>
      </w:r>
      <w:r w:rsidR="00AC309B">
        <w:rPr>
          <w:sz w:val="24"/>
          <w:szCs w:val="24"/>
        </w:rPr>
        <w:t>1 of Strategy</w:t>
      </w:r>
      <w:r w:rsidR="00AC309B" w:rsidRPr="009D2D43">
        <w:rPr>
          <w:sz w:val="24"/>
          <w:szCs w:val="24"/>
        </w:rPr>
        <w:t>)</w:t>
      </w:r>
    </w:p>
    <w:p w:rsidR="00AC309B" w:rsidRPr="00DE015A" w:rsidRDefault="00AC309B" w:rsidP="00AC309B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AC309B" w:rsidRPr="00217CAC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AC309B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>Work with NRCS State Technical Committees in Bay States</w:t>
      </w:r>
      <w:r>
        <w:t xml:space="preserve"> </w:t>
      </w:r>
      <w:r w:rsidRPr="007F0AED">
        <w:t xml:space="preserve">to </w:t>
      </w:r>
      <w:r w:rsidRPr="00166EA3">
        <w:rPr>
          <w:b/>
          <w:bCs/>
        </w:rPr>
        <w:t>promote agroforestry practices through Farm Bill programs</w:t>
      </w:r>
      <w:r w:rsidRPr="007F0AED">
        <w:t>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Agroforestry is a relatively new concept. </w:t>
      </w:r>
      <w:r w:rsidRPr="00166EA3">
        <w:rPr>
          <w:b/>
          <w:bCs/>
        </w:rPr>
        <w:t xml:space="preserve">Train-the-trainer workshops </w:t>
      </w:r>
      <w:r w:rsidRPr="007F0AED">
        <w:t>that target resource professionals in the watershed</w:t>
      </w:r>
      <w:r>
        <w:t xml:space="preserve"> </w:t>
      </w:r>
      <w:r w:rsidRPr="007F0AED">
        <w:t>are a first step toward reaching watershed landowners.</w:t>
      </w:r>
      <w:r>
        <w:t xml:space="preserve"> </w:t>
      </w:r>
      <w:r w:rsidRPr="007F0AED">
        <w:t>Subsequent workshops can introduce agroforestry practices to</w:t>
      </w:r>
      <w:r>
        <w:t xml:space="preserve"> </w:t>
      </w:r>
      <w:r w:rsidRPr="007F0AED">
        <w:t>landowners.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Establish </w:t>
      </w:r>
      <w:r w:rsidRPr="00166EA3">
        <w:rPr>
          <w:b/>
          <w:bCs/>
        </w:rPr>
        <w:t xml:space="preserve">agroforestry demonstration areas </w:t>
      </w:r>
      <w:r w:rsidRPr="007F0AED">
        <w:t>by finding early</w:t>
      </w:r>
      <w:r>
        <w:t xml:space="preserve"> </w:t>
      </w:r>
      <w:r w:rsidRPr="007F0AED">
        <w:t>adopters with working farms and forests so that others can</w:t>
      </w:r>
      <w:r>
        <w:t xml:space="preserve"> </w:t>
      </w:r>
      <w:r w:rsidRPr="007F0AED">
        <w:t>see the conservation and economic benefits of agroforestry</w:t>
      </w:r>
      <w:r>
        <w:t xml:space="preserve"> </w:t>
      </w:r>
      <w:r w:rsidRPr="007F0AED">
        <w:t xml:space="preserve">practices. Pursue </w:t>
      </w:r>
      <w:r w:rsidRPr="00166EA3">
        <w:rPr>
          <w:b/>
          <w:bCs/>
        </w:rPr>
        <w:t xml:space="preserve">USDA Conservation Innovation Grants </w:t>
      </w:r>
      <w:r w:rsidRPr="007F0AED">
        <w:t>and</w:t>
      </w:r>
      <w:r>
        <w:t xml:space="preserve"> </w:t>
      </w:r>
      <w:r w:rsidRPr="007F0AED">
        <w:t>other funding sources to establish these sites.</w:t>
      </w:r>
    </w:p>
    <w:p w:rsidR="005D41DF" w:rsidRDefault="005D41DF" w:rsidP="005D41DF">
      <w:pPr>
        <w:pStyle w:val="PlainText"/>
        <w:ind w:left="720"/>
      </w:pPr>
      <w:r w:rsidRPr="005D41DF">
        <w:rPr>
          <w:highlight w:val="yellow"/>
        </w:rPr>
        <w:t xml:space="preserve">Work on a </w:t>
      </w:r>
      <w:r w:rsidRPr="005D41DF">
        <w:rPr>
          <w:highlight w:val="yellow"/>
        </w:rPr>
        <w:t>demo</w:t>
      </w:r>
      <w:r w:rsidRPr="005D41DF">
        <w:rPr>
          <w:highlight w:val="yellow"/>
        </w:rPr>
        <w:t>nstration area w/</w:t>
      </w:r>
      <w:r w:rsidRPr="005D41DF">
        <w:rPr>
          <w:highlight w:val="yellow"/>
        </w:rPr>
        <w:t>NRCS</w:t>
      </w:r>
    </w:p>
    <w:p w:rsidR="00217CAC" w:rsidRPr="00217CAC" w:rsidRDefault="00217CAC" w:rsidP="00217CAC">
      <w:pPr>
        <w:pStyle w:val="ListParagraph"/>
        <w:rPr>
          <w:b/>
          <w:bCs/>
        </w:rPr>
      </w:pPr>
    </w:p>
    <w:p w:rsidR="007E45C0" w:rsidRPr="00166EA3" w:rsidRDefault="007E45C0" w:rsidP="007952BC">
      <w:pPr>
        <w:pStyle w:val="ListParagraph"/>
        <w:numPr>
          <w:ilvl w:val="0"/>
          <w:numId w:val="10"/>
        </w:numPr>
        <w:rPr>
          <w:b/>
          <w:bCs/>
        </w:rPr>
      </w:pPr>
      <w:r w:rsidRPr="007F0AED">
        <w:t>Work with the NRCS Ecological Sciences staffs in the Bay</w:t>
      </w:r>
      <w:r>
        <w:t xml:space="preserve"> </w:t>
      </w:r>
      <w:r w:rsidRPr="007F0AED">
        <w:t xml:space="preserve">States to </w:t>
      </w:r>
      <w:r w:rsidRPr="00166EA3">
        <w:rPr>
          <w:b/>
          <w:bCs/>
        </w:rPr>
        <w:t>get the five main agroforestry practices included in the Field Office Technical Guide and Farm Bill programs.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Explore a </w:t>
      </w:r>
      <w:r w:rsidRPr="00166EA3">
        <w:rPr>
          <w:b/>
          <w:bCs/>
        </w:rPr>
        <w:t xml:space="preserve">Bay Branding campaign </w:t>
      </w:r>
      <w:r w:rsidRPr="007F0AED">
        <w:t>for agroforestry products</w:t>
      </w:r>
      <w:r>
        <w:t xml:space="preserve"> </w:t>
      </w:r>
      <w:r w:rsidRPr="007F0AED">
        <w:t>similar to Edible Chesapeake but focused specifically on</w:t>
      </w:r>
      <w:r>
        <w:t xml:space="preserve"> </w:t>
      </w:r>
      <w:r w:rsidRPr="007F0AED">
        <w:t>foods and products developed from businesses committed to</w:t>
      </w:r>
      <w:r>
        <w:t xml:space="preserve"> </w:t>
      </w:r>
      <w:r w:rsidRPr="007F0AED">
        <w:t>sustaining working forests within the Bay area.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Design and implement </w:t>
      </w:r>
      <w:r w:rsidRPr="00166EA3">
        <w:rPr>
          <w:b/>
          <w:bCs/>
        </w:rPr>
        <w:t xml:space="preserve">agroforestry research projects </w:t>
      </w:r>
      <w:r w:rsidRPr="007F0AED">
        <w:t>to</w:t>
      </w:r>
      <w:r>
        <w:t xml:space="preserve"> </w:t>
      </w:r>
      <w:r w:rsidRPr="007F0AED">
        <w:t>ensure stakeholders have access to cutting-edge and regionally</w:t>
      </w:r>
      <w:r>
        <w:t xml:space="preserve"> </w:t>
      </w:r>
      <w:r w:rsidRPr="007F0AED">
        <w:t>relevant science.</w:t>
      </w:r>
    </w:p>
    <w:p w:rsidR="00217CAC" w:rsidRDefault="00217CAC" w:rsidP="00217CAC">
      <w:pPr>
        <w:pStyle w:val="ListParagraph"/>
      </w:pPr>
    </w:p>
    <w:p w:rsidR="007E45C0" w:rsidRDefault="007E45C0" w:rsidP="007952BC">
      <w:pPr>
        <w:pStyle w:val="ListParagraph"/>
        <w:numPr>
          <w:ilvl w:val="0"/>
          <w:numId w:val="10"/>
        </w:numPr>
      </w:pPr>
      <w:r w:rsidRPr="007F0AED">
        <w:t>Expand application of agroforestry practices and innovations to</w:t>
      </w:r>
      <w:r>
        <w:t xml:space="preserve"> </w:t>
      </w:r>
      <w:r w:rsidRPr="00166EA3">
        <w:rPr>
          <w:b/>
          <w:bCs/>
        </w:rPr>
        <w:t>small-scale landscapes, including urban settings</w:t>
      </w:r>
      <w:r w:rsidRPr="007F0AED">
        <w:t>.</w:t>
      </w:r>
    </w:p>
    <w:p w:rsidR="007952BC" w:rsidRDefault="007952BC" w:rsidP="007952BC">
      <w:pPr>
        <w:rPr>
          <w:b/>
        </w:rPr>
      </w:pPr>
    </w:p>
    <w:p w:rsidR="007952BC" w:rsidRPr="007952BC" w:rsidRDefault="007952BC" w:rsidP="007952BC">
      <w:pPr>
        <w:rPr>
          <w:b/>
        </w:rPr>
      </w:pPr>
      <w:r w:rsidRPr="007952BC">
        <w:rPr>
          <w:b/>
        </w:rPr>
        <w:t>Additional</w:t>
      </w:r>
      <w:r>
        <w:rPr>
          <w:b/>
        </w:rPr>
        <w:t xml:space="preserve"> Agroforestry</w:t>
      </w:r>
      <w:r w:rsidRPr="007952BC">
        <w:rPr>
          <w:b/>
        </w:rPr>
        <w:t xml:space="preserve"> Actions:</w:t>
      </w:r>
    </w:p>
    <w:p w:rsidR="00217CAC" w:rsidRDefault="00217CAC">
      <w:pPr>
        <w:rPr>
          <w:b/>
          <w:sz w:val="24"/>
          <w:szCs w:val="24"/>
        </w:rPr>
      </w:pPr>
    </w:p>
    <w:p w:rsidR="007952BC" w:rsidRDefault="007952BC" w:rsidP="007952BC">
      <w:pPr>
        <w:rPr>
          <w:sz w:val="24"/>
          <w:szCs w:val="24"/>
        </w:rPr>
      </w:pPr>
      <w:r>
        <w:rPr>
          <w:b/>
          <w:sz w:val="24"/>
          <w:szCs w:val="24"/>
        </w:rPr>
        <w:t>FRS Section 4 Urban &amp; Community Forestry</w:t>
      </w:r>
      <w:r w:rsidRPr="009D2D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(p.26 of Strategy</w:t>
      </w:r>
      <w:r w:rsidRPr="009D2D43">
        <w:rPr>
          <w:sz w:val="24"/>
          <w:szCs w:val="24"/>
        </w:rPr>
        <w:t>)</w:t>
      </w:r>
    </w:p>
    <w:p w:rsidR="007952BC" w:rsidRPr="00DE015A" w:rsidRDefault="007952BC" w:rsidP="007952BC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7952BC" w:rsidRPr="00217CA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7952B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5D41DF" w:rsidRPr="005D41DF" w:rsidRDefault="005D41DF" w:rsidP="005D41DF">
      <w:pPr>
        <w:pStyle w:val="PlainText"/>
        <w:rPr>
          <w:highlight w:val="yellow"/>
        </w:rPr>
      </w:pPr>
      <w:proofErr w:type="gramStart"/>
      <w:r w:rsidRPr="005D41DF">
        <w:rPr>
          <w:highlight w:val="yellow"/>
        </w:rPr>
        <w:t>monitoring/tracking</w:t>
      </w:r>
      <w:proofErr w:type="gramEnd"/>
    </w:p>
    <w:p w:rsidR="005D41DF" w:rsidRDefault="005D41DF" w:rsidP="005D41DF">
      <w:pPr>
        <w:pStyle w:val="PlainText"/>
      </w:pPr>
      <w:r w:rsidRPr="005D41DF">
        <w:rPr>
          <w:highlight w:val="yellow"/>
        </w:rPr>
        <w:t>Turf to Trees projects/Woods in Backyard- Extension, Arborist Assn.</w:t>
      </w:r>
    </w:p>
    <w:p w:rsidR="005D41DF" w:rsidRDefault="005D41DF" w:rsidP="007952BC">
      <w:pPr>
        <w:rPr>
          <w:b/>
          <w:i/>
          <w:color w:val="0070C0"/>
        </w:rPr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7F0AED">
        <w:t>Continue to support communities in using urban tree canopy</w:t>
      </w:r>
      <w:r>
        <w:t xml:space="preserve"> </w:t>
      </w:r>
      <w:r w:rsidRPr="007F0AED">
        <w:t xml:space="preserve">assessments and </w:t>
      </w:r>
      <w:proofErr w:type="spellStart"/>
      <w:r w:rsidRPr="007F0AED">
        <w:t>i</w:t>
      </w:r>
      <w:proofErr w:type="spellEnd"/>
      <w:r w:rsidRPr="007F0AED">
        <w:t>-Tree tools.</w:t>
      </w:r>
    </w:p>
    <w:p w:rsidR="00217CAC" w:rsidRPr="00217CAC" w:rsidRDefault="00217CAC" w:rsidP="00217CAC">
      <w:pPr>
        <w:pStyle w:val="ListParagraph"/>
        <w:rPr>
          <w:b/>
          <w:bCs/>
        </w:rPr>
      </w:pPr>
    </w:p>
    <w:p w:rsidR="007E45C0" w:rsidRPr="00166EA3" w:rsidRDefault="007E45C0" w:rsidP="007952BC">
      <w:pPr>
        <w:pStyle w:val="ListParagraph"/>
        <w:numPr>
          <w:ilvl w:val="0"/>
          <w:numId w:val="11"/>
        </w:numPr>
        <w:rPr>
          <w:b/>
          <w:bCs/>
        </w:rPr>
      </w:pPr>
      <w:r w:rsidRPr="007F0AED">
        <w:t xml:space="preserve">Provide </w:t>
      </w:r>
      <w:r w:rsidRPr="00166EA3">
        <w:rPr>
          <w:b/>
          <w:bCs/>
        </w:rPr>
        <w:t xml:space="preserve">training and technical assistance </w:t>
      </w:r>
      <w:r w:rsidRPr="007F0AED">
        <w:t>to help</w:t>
      </w:r>
      <w:r>
        <w:t xml:space="preserve"> </w:t>
      </w:r>
      <w:r w:rsidRPr="007F0AED">
        <w:t>communities move from assessments to action with supportive</w:t>
      </w:r>
      <w:r>
        <w:t xml:space="preserve"> </w:t>
      </w:r>
      <w:r w:rsidRPr="00166EA3">
        <w:rPr>
          <w:b/>
          <w:bCs/>
        </w:rPr>
        <w:t>local policies and programs to both preserve and expand tree canopy.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7F0AED">
        <w:t xml:space="preserve">Develop </w:t>
      </w:r>
      <w:r w:rsidRPr="00166EA3">
        <w:rPr>
          <w:b/>
          <w:bCs/>
        </w:rPr>
        <w:t>educational and marketing campaigns</w:t>
      </w:r>
      <w:r w:rsidRPr="007F0AED">
        <w:t>, targeted to</w:t>
      </w:r>
      <w:r>
        <w:t xml:space="preserve"> </w:t>
      </w:r>
      <w:r w:rsidRPr="007F0AED">
        <w:t>distinct audiences, to engage people in planting and caring for</w:t>
      </w:r>
      <w:r>
        <w:t xml:space="preserve"> </w:t>
      </w:r>
      <w:r w:rsidRPr="007F0AED">
        <w:t>trees.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166EA3">
        <w:rPr>
          <w:b/>
          <w:bCs/>
        </w:rPr>
        <w:t xml:space="preserve">Focus Urban and Community Forestry program funding </w:t>
      </w:r>
      <w:r w:rsidRPr="007F0AED">
        <w:t>and</w:t>
      </w:r>
      <w:r>
        <w:t xml:space="preserve"> </w:t>
      </w:r>
      <w:r w:rsidRPr="007F0AED">
        <w:t>partnership efforts to support work toward meeting local tree</w:t>
      </w:r>
      <w:r>
        <w:t xml:space="preserve"> </w:t>
      </w:r>
      <w:r w:rsidRPr="007F0AED">
        <w:t>canopy goals.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166EA3">
        <w:rPr>
          <w:b/>
          <w:bCs/>
        </w:rPr>
        <w:t xml:space="preserve">Promote and track tree planting as a cost-effective, core strategy </w:t>
      </w:r>
      <w:r w:rsidRPr="007F0AED">
        <w:t>for meeting local Total Maximum Daily Load targets,</w:t>
      </w:r>
      <w:r>
        <w:t xml:space="preserve"> </w:t>
      </w:r>
      <w:r w:rsidRPr="007F0AED">
        <w:t xml:space="preserve">MS4 </w:t>
      </w:r>
      <w:proofErr w:type="spellStart"/>
      <w:r w:rsidRPr="007F0AED">
        <w:t>stormwater</w:t>
      </w:r>
      <w:proofErr w:type="spellEnd"/>
      <w:r w:rsidRPr="007F0AED">
        <w:t xml:space="preserve"> requirements, and air quality goals.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7F0AED">
        <w:t xml:space="preserve">Transfer successful </w:t>
      </w:r>
      <w:r w:rsidRPr="00166EA3">
        <w:rPr>
          <w:b/>
          <w:bCs/>
        </w:rPr>
        <w:t xml:space="preserve">turf-to-trees program </w:t>
      </w:r>
      <w:r w:rsidRPr="007F0AED">
        <w:t>models and lessons</w:t>
      </w:r>
      <w:r>
        <w:t xml:space="preserve"> </w:t>
      </w:r>
      <w:r w:rsidRPr="007F0AED">
        <w:t>learned to more localities that have high turf grass cover.</w:t>
      </w:r>
    </w:p>
    <w:p w:rsidR="00217CAC" w:rsidRDefault="00217CAC" w:rsidP="00217CAC">
      <w:pPr>
        <w:pStyle w:val="ListParagraph"/>
        <w:rPr>
          <w:b/>
          <w:bCs/>
        </w:rPr>
      </w:pPr>
    </w:p>
    <w:p w:rsidR="007E45C0" w:rsidRPr="00166EA3" w:rsidRDefault="007E45C0" w:rsidP="007952BC">
      <w:pPr>
        <w:pStyle w:val="ListParagraph"/>
        <w:numPr>
          <w:ilvl w:val="0"/>
          <w:numId w:val="11"/>
        </w:numPr>
        <w:rPr>
          <w:b/>
          <w:bCs/>
        </w:rPr>
      </w:pPr>
      <w:r w:rsidRPr="00166EA3">
        <w:rPr>
          <w:b/>
          <w:bCs/>
        </w:rPr>
        <w:t>Work with nontraditional partners</w:t>
      </w:r>
      <w:r w:rsidRPr="007F0AED">
        <w:t>, such as civic</w:t>
      </w:r>
      <w:r>
        <w:t xml:space="preserve"> </w:t>
      </w:r>
      <w:r w:rsidRPr="007F0AED">
        <w:t>organizations, business and industry, and local planning</w:t>
      </w:r>
      <w:r>
        <w:t xml:space="preserve"> </w:t>
      </w:r>
      <w:r w:rsidRPr="007F0AED">
        <w:t xml:space="preserve">agencies, </w:t>
      </w:r>
      <w:r w:rsidRPr="00166EA3">
        <w:rPr>
          <w:b/>
          <w:bCs/>
        </w:rPr>
        <w:t>to increase tree cover on public and private lands.</w:t>
      </w:r>
    </w:p>
    <w:p w:rsidR="00217CAC" w:rsidRDefault="00217CAC" w:rsidP="00217CAC">
      <w:pPr>
        <w:pStyle w:val="ListParagraph"/>
      </w:pPr>
    </w:p>
    <w:p w:rsidR="007E45C0" w:rsidRDefault="007E45C0" w:rsidP="007952BC">
      <w:pPr>
        <w:pStyle w:val="ListParagraph"/>
        <w:numPr>
          <w:ilvl w:val="0"/>
          <w:numId w:val="11"/>
        </w:numPr>
      </w:pPr>
      <w:r w:rsidRPr="007F0AED">
        <w:t xml:space="preserve">Develop and expand </w:t>
      </w:r>
      <w:r w:rsidRPr="00166EA3">
        <w:rPr>
          <w:b/>
          <w:bCs/>
        </w:rPr>
        <w:t>tree planting initiatives on Federal lands</w:t>
      </w:r>
      <w:r w:rsidRPr="007F0AED">
        <w:t>.</w:t>
      </w:r>
    </w:p>
    <w:p w:rsidR="007952BC" w:rsidRDefault="007952BC" w:rsidP="007952BC">
      <w:pPr>
        <w:rPr>
          <w:b/>
        </w:rPr>
      </w:pPr>
    </w:p>
    <w:p w:rsidR="007952BC" w:rsidRPr="007952BC" w:rsidRDefault="007952BC" w:rsidP="007952BC">
      <w:pPr>
        <w:rPr>
          <w:b/>
        </w:rPr>
      </w:pPr>
      <w:r w:rsidRPr="007952BC">
        <w:rPr>
          <w:b/>
        </w:rPr>
        <w:t xml:space="preserve">Additional </w:t>
      </w:r>
      <w:r>
        <w:rPr>
          <w:b/>
        </w:rPr>
        <w:t>Urban &amp; Community Forestry</w:t>
      </w:r>
      <w:r w:rsidRPr="007952BC">
        <w:rPr>
          <w:b/>
        </w:rPr>
        <w:t xml:space="preserve"> Actions:</w:t>
      </w:r>
    </w:p>
    <w:p w:rsidR="007952BC" w:rsidRDefault="007952BC" w:rsidP="007952BC">
      <w:pPr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FRS Section 5 Contaminated Lands</w:t>
      </w:r>
      <w:r w:rsidRPr="009D2D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(p.31 of Strategy</w:t>
      </w:r>
      <w:r w:rsidRPr="009D2D43">
        <w:rPr>
          <w:sz w:val="24"/>
          <w:szCs w:val="24"/>
        </w:rPr>
        <w:t>)</w:t>
      </w:r>
      <w:bookmarkStart w:id="0" w:name="_GoBack"/>
      <w:bookmarkEnd w:id="0"/>
    </w:p>
    <w:p w:rsidR="007952BC" w:rsidRPr="00DE015A" w:rsidRDefault="007952BC" w:rsidP="007952BC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7952BC" w:rsidRPr="00217CA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7952B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5D41DF" w:rsidRDefault="005D41DF" w:rsidP="007952BC">
      <w:pPr>
        <w:rPr>
          <w:b/>
          <w:i/>
          <w:color w:val="0070C0"/>
        </w:rPr>
      </w:pPr>
      <w:r w:rsidRPr="005D41DF">
        <w:rPr>
          <w:highlight w:val="yellow"/>
        </w:rPr>
        <w:t>ID potential and limits- MDE/Baltimore City</w:t>
      </w: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Identify and fund research needs</w:t>
      </w:r>
      <w:r w:rsidRPr="007F0AED">
        <w:t>. Identify key knowledge</w:t>
      </w:r>
      <w:r>
        <w:t xml:space="preserve"> </w:t>
      </w:r>
      <w:r w:rsidRPr="007F0AED">
        <w:t>gaps and research needs. Target available funds for applied</w:t>
      </w:r>
      <w:r>
        <w:t xml:space="preserve"> </w:t>
      </w:r>
      <w:r w:rsidRPr="007F0AED">
        <w:t>research in partnership with industry.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 xml:space="preserve">Develop and deliver technical guidance </w:t>
      </w:r>
      <w:r w:rsidRPr="007F0AED">
        <w:t>on how to effectively</w:t>
      </w:r>
      <w:r>
        <w:t xml:space="preserve"> </w:t>
      </w:r>
      <w:r w:rsidRPr="007F0AED">
        <w:t>utilize trees and shrubs when remediating and restoring sites.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7F0AED">
        <w:t xml:space="preserve">Utilize an </w:t>
      </w:r>
      <w:r w:rsidRPr="00166EA3">
        <w:rPr>
          <w:b/>
          <w:bCs/>
        </w:rPr>
        <w:t xml:space="preserve">information and technology transfer </w:t>
      </w:r>
      <w:r w:rsidRPr="007F0AED">
        <w:t>vehicle,</w:t>
      </w:r>
      <w:r>
        <w:t xml:space="preserve"> </w:t>
      </w:r>
      <w:r w:rsidRPr="007F0AED">
        <w:t xml:space="preserve">such as EPA’s </w:t>
      </w:r>
      <w:r w:rsidRPr="00166EA3">
        <w:rPr>
          <w:b/>
          <w:bCs/>
        </w:rPr>
        <w:t>Contaminated Site Clean-up Information</w:t>
      </w:r>
      <w:r w:rsidRPr="007F0AED">
        <w:t>, to</w:t>
      </w:r>
      <w:r>
        <w:t xml:space="preserve"> </w:t>
      </w:r>
      <w:r w:rsidRPr="007F0AED">
        <w:t>make technical guidance readily available. Write factsheets for</w:t>
      </w:r>
      <w:r>
        <w:t xml:space="preserve"> </w:t>
      </w:r>
      <w:r w:rsidRPr="007F0AED">
        <w:t>targeted audiences and deliver Web-based training as well as</w:t>
      </w:r>
      <w:r>
        <w:t xml:space="preserve"> </w:t>
      </w:r>
      <w:r w:rsidRPr="007F0AED">
        <w:t>other effective outreach activities.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Facilitate cooperation and coordination among partnerships</w:t>
      </w:r>
      <w:r w:rsidRPr="007F0AED">
        <w:t>. Establish agreements between agencies to</w:t>
      </w:r>
      <w:r>
        <w:t xml:space="preserve"> </w:t>
      </w:r>
      <w:r w:rsidRPr="007F0AED">
        <w:t>facilitate reforestation efforts on contaminated lands through</w:t>
      </w:r>
      <w:r>
        <w:t xml:space="preserve"> </w:t>
      </w:r>
      <w:r w:rsidRPr="007F0AED">
        <w:t>cooperative research efforts, technical data exchange, and</w:t>
      </w:r>
      <w:r>
        <w:t xml:space="preserve"> </w:t>
      </w:r>
      <w:r w:rsidRPr="007F0AED">
        <w:t>locating/identifying appropriate plant material for contaminated</w:t>
      </w:r>
      <w:r>
        <w:t xml:space="preserve"> </w:t>
      </w:r>
      <w:r w:rsidRPr="007F0AED">
        <w:t>sites.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 xml:space="preserve">Review State and Federal regulations and guidance documents </w:t>
      </w:r>
      <w:r w:rsidRPr="007F0AED">
        <w:t>to identify impediments to reforestation and</w:t>
      </w:r>
      <w:r>
        <w:t xml:space="preserve"> </w:t>
      </w:r>
      <w:r w:rsidRPr="007F0AED">
        <w:t xml:space="preserve">recommend revisions. </w:t>
      </w:r>
      <w:r w:rsidRPr="00166EA3">
        <w:rPr>
          <w:b/>
          <w:bCs/>
        </w:rPr>
        <w:t xml:space="preserve">Identify cross-program incentives </w:t>
      </w:r>
      <w:r w:rsidRPr="007F0AED">
        <w:t>that</w:t>
      </w:r>
      <w:r>
        <w:t xml:space="preserve"> </w:t>
      </w:r>
      <w:r w:rsidRPr="007F0AED">
        <w:t xml:space="preserve">facilitate reforestation (for example, </w:t>
      </w:r>
      <w:proofErr w:type="spellStart"/>
      <w:r w:rsidRPr="007F0AED">
        <w:t>stormwater</w:t>
      </w:r>
      <w:proofErr w:type="spellEnd"/>
      <w:r w:rsidRPr="007F0AED">
        <w:t xml:space="preserve"> controls, tax</w:t>
      </w:r>
      <w:r>
        <w:t xml:space="preserve"> </w:t>
      </w:r>
      <w:r w:rsidRPr="007F0AED">
        <w:t>incentives, smart growth strategies, easements, and site-level</w:t>
      </w:r>
      <w:r>
        <w:t xml:space="preserve"> </w:t>
      </w:r>
      <w:r w:rsidRPr="007F0AED">
        <w:t>planning incentives, among others).</w:t>
      </w:r>
    </w:p>
    <w:p w:rsidR="00217CAC" w:rsidRPr="00217CAC" w:rsidRDefault="00217CAC" w:rsidP="00217CAC">
      <w:pPr>
        <w:pStyle w:val="ListParagraph"/>
      </w:pPr>
    </w:p>
    <w:p w:rsidR="007E45C0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Identify priority areas and sites</w:t>
      </w:r>
      <w:r w:rsidRPr="007F0AED">
        <w:t>. Use geospatial tools to</w:t>
      </w:r>
      <w:r>
        <w:t xml:space="preserve"> </w:t>
      </w:r>
      <w:r w:rsidRPr="007F0AED">
        <w:t>identify and target sites for investment based on potential</w:t>
      </w:r>
      <w:r>
        <w:t xml:space="preserve"> </w:t>
      </w:r>
      <w:r w:rsidRPr="007F0AED">
        <w:t>“keystone” locations or connectivity. Establish partnerships</w:t>
      </w:r>
      <w:r>
        <w:t xml:space="preserve"> </w:t>
      </w:r>
      <w:r w:rsidRPr="007F0AED">
        <w:t>and/or working relationships with professional, nonprofit, and</w:t>
      </w:r>
      <w:r>
        <w:t xml:space="preserve"> </w:t>
      </w:r>
      <w:r w:rsidRPr="007F0AED">
        <w:t>watershed organizations to help with advocacy and educational</w:t>
      </w:r>
      <w:r>
        <w:t xml:space="preserve"> </w:t>
      </w:r>
      <w:r w:rsidRPr="007F0AED">
        <w:t>outreach.</w:t>
      </w:r>
    </w:p>
    <w:p w:rsidR="007E45C0" w:rsidRDefault="007E45C0" w:rsidP="007E45C0"/>
    <w:p w:rsidR="007952BC" w:rsidRPr="007952BC" w:rsidRDefault="007952BC" w:rsidP="007952BC">
      <w:pPr>
        <w:rPr>
          <w:b/>
        </w:rPr>
      </w:pPr>
      <w:r w:rsidRPr="007952BC">
        <w:rPr>
          <w:b/>
        </w:rPr>
        <w:t xml:space="preserve">Additional </w:t>
      </w:r>
      <w:r>
        <w:rPr>
          <w:b/>
        </w:rPr>
        <w:t xml:space="preserve">Contaminated Lands </w:t>
      </w:r>
      <w:r w:rsidRPr="007952BC">
        <w:rPr>
          <w:b/>
        </w:rPr>
        <w:t>Actions:</w:t>
      </w:r>
    </w:p>
    <w:p w:rsidR="007E45C0" w:rsidRDefault="007E45C0"/>
    <w:p w:rsidR="00885E38" w:rsidRPr="00885E38" w:rsidRDefault="00885E38">
      <w:pPr>
        <w:rPr>
          <w:b/>
        </w:rPr>
      </w:pPr>
      <w:proofErr w:type="gramStart"/>
      <w:r w:rsidRPr="00885E38">
        <w:rPr>
          <w:b/>
        </w:rPr>
        <w:t>OTHER THOUGHTS??</w:t>
      </w:r>
      <w:proofErr w:type="gramEnd"/>
    </w:p>
    <w:p w:rsidR="007952BC" w:rsidRDefault="007952BC">
      <w:r>
        <w:t>Do you have any other ideas/recommendations for how we can make progress with the Forest Restoration Strategy in the next 1-3 years?</w:t>
      </w:r>
    </w:p>
    <w:p w:rsidR="007952BC" w:rsidRDefault="007952BC">
      <w:r>
        <w:t>Do you have any further thoughts on what role you/your organization could play in engaging a broader network of partners in the implementing the Forest Restoration Strategy?</w:t>
      </w:r>
    </w:p>
    <w:p w:rsidR="007952BC" w:rsidRPr="007952BC" w:rsidRDefault="007952BC">
      <w:pPr>
        <w:rPr>
          <w:b/>
        </w:rPr>
      </w:pPr>
      <w:r w:rsidRPr="007952BC">
        <w:rPr>
          <w:b/>
        </w:rPr>
        <w:t>THANK YOU SO MUCH FOR YOUR TIME AND INPUT!!!</w:t>
      </w:r>
    </w:p>
    <w:p w:rsidR="007952BC" w:rsidRDefault="007952BC"/>
    <w:p w:rsidR="008716E9" w:rsidRDefault="008716E9"/>
    <w:sectPr w:rsidR="0087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53BC"/>
    <w:multiLevelType w:val="hybridMultilevel"/>
    <w:tmpl w:val="39C6C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C32D7"/>
    <w:multiLevelType w:val="hybridMultilevel"/>
    <w:tmpl w:val="60A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E2964"/>
    <w:multiLevelType w:val="hybridMultilevel"/>
    <w:tmpl w:val="5144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82A0D"/>
    <w:multiLevelType w:val="hybridMultilevel"/>
    <w:tmpl w:val="E1148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6309F"/>
    <w:multiLevelType w:val="hybridMultilevel"/>
    <w:tmpl w:val="20B4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530BE"/>
    <w:multiLevelType w:val="hybridMultilevel"/>
    <w:tmpl w:val="3E52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D52D5"/>
    <w:multiLevelType w:val="hybridMultilevel"/>
    <w:tmpl w:val="7744E70E"/>
    <w:lvl w:ilvl="0" w:tplc="C7EAD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14D30"/>
    <w:multiLevelType w:val="hybridMultilevel"/>
    <w:tmpl w:val="FC6AF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E578B"/>
    <w:multiLevelType w:val="hybridMultilevel"/>
    <w:tmpl w:val="797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911A0"/>
    <w:multiLevelType w:val="hybridMultilevel"/>
    <w:tmpl w:val="AB124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3B1D"/>
    <w:multiLevelType w:val="hybridMultilevel"/>
    <w:tmpl w:val="189A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E0939"/>
    <w:multiLevelType w:val="hybridMultilevel"/>
    <w:tmpl w:val="014C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E9"/>
    <w:rsid w:val="000A13C1"/>
    <w:rsid w:val="00217CAC"/>
    <w:rsid w:val="003230C9"/>
    <w:rsid w:val="00382075"/>
    <w:rsid w:val="005D41DF"/>
    <w:rsid w:val="007952BC"/>
    <w:rsid w:val="007C5876"/>
    <w:rsid w:val="007E45C0"/>
    <w:rsid w:val="008716E9"/>
    <w:rsid w:val="00885E38"/>
    <w:rsid w:val="00980F10"/>
    <w:rsid w:val="00AC309B"/>
    <w:rsid w:val="00B171B2"/>
    <w:rsid w:val="00B257A7"/>
    <w:rsid w:val="00BA16C0"/>
    <w:rsid w:val="00D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5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41D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41D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5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41D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41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4</cp:revision>
  <cp:lastPrinted>2013-03-22T13:52:00Z</cp:lastPrinted>
  <dcterms:created xsi:type="dcterms:W3CDTF">2013-04-03T12:19:00Z</dcterms:created>
  <dcterms:modified xsi:type="dcterms:W3CDTF">2013-04-03T12:27:00Z</dcterms:modified>
</cp:coreProperties>
</file>