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4FB7" w:rsidRPr="008E54E4" w:rsidRDefault="008D1B76" w:rsidP="00414FB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144145</wp:posOffset>
                </wp:positionV>
                <wp:extent cx="2044700" cy="1286510"/>
                <wp:effectExtent l="19050" t="20320" r="1270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F2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54E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Conference Line Access Info:</w:t>
                            </w:r>
                            <w:r w:rsidRPr="008E54E4"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DC Conference Line</w:t>
                            </w: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="00CB4758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(866) 299-3188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Conference Code</w:t>
                            </w:r>
                          </w:p>
                          <w:p w:rsidR="00B557F2" w:rsidRDefault="00CB4758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410 267 5731</w:t>
                            </w:r>
                          </w:p>
                          <w:p w:rsidR="00B557F2" w:rsidRPr="00225E7D" w:rsidRDefault="002F5AA7" w:rsidP="00414FB7">
                            <w:pPr>
                              <w:rPr>
                                <w:rFonts w:ascii="Helv" w:hAnsi="Helv"/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B557F2" w:rsidRPr="00225E7D">
                                <w:rPr>
                                  <w:rStyle w:val="Hyperlink"/>
                                  <w:rFonts w:ascii="Helv" w:hAnsi="Helv"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https://epa.connectsolutions.com/comm/</w:t>
                              </w:r>
                            </w:hyperlink>
                            <w:r w:rsidR="00B557F2" w:rsidRPr="00225E7D">
                              <w:rPr>
                                <w:rFonts w:ascii="Helv" w:hAnsi="Helv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11.35pt;width:161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" strokecolor="red" strokeweight="1.75pt">
                <v:textbox>
                  <w:txbxContent>
                    <w:p w:rsidR="00B557F2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E54E4">
                        <w:rPr>
                          <w:b/>
                          <w:sz w:val="22"/>
                          <w:szCs w:val="22"/>
                          <w:u w:val="single"/>
                        </w:rPr>
                        <w:t>Conference Line Access Info:</w:t>
                      </w:r>
                      <w:r w:rsidRPr="008E54E4"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DC Conference Line</w:t>
                      </w: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 xml:space="preserve"> #</w:t>
                      </w:r>
                      <w:r w:rsidR="00CB4758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(866) 299-3188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Conference Code</w:t>
                      </w:r>
                    </w:p>
                    <w:p w:rsidR="00B557F2" w:rsidRDefault="00CB4758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410 267 5731</w:t>
                      </w:r>
                    </w:p>
                    <w:p w:rsidR="00B557F2" w:rsidRPr="00225E7D" w:rsidRDefault="00142C91" w:rsidP="00414FB7">
                      <w:pPr>
                        <w:rPr>
                          <w:rFonts w:ascii="Helv" w:hAnsi="Helv"/>
                          <w:color w:val="FF0000"/>
                          <w:sz w:val="16"/>
                          <w:szCs w:val="16"/>
                        </w:rPr>
                      </w:pPr>
                      <w:hyperlink r:id="rId7" w:history="1">
                        <w:r w:rsidR="00B557F2" w:rsidRPr="00225E7D">
                          <w:rPr>
                            <w:rStyle w:val="Hyperlink"/>
                            <w:rFonts w:ascii="Helv" w:hAnsi="Helv"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https://epa.connectsolutions.com/comm/</w:t>
                        </w:r>
                      </w:hyperlink>
                      <w:r w:rsidR="00B557F2" w:rsidRPr="00225E7D">
                        <w:rPr>
                          <w:rFonts w:ascii="Helv" w:hAnsi="Helv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20955</wp:posOffset>
                </wp:positionV>
                <wp:extent cx="2505075" cy="210502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2" w:rsidRDefault="00B557F2" w:rsidP="00414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0542" cy="1038225"/>
                                  <wp:effectExtent l="19050" t="0" r="3958" b="0"/>
                                  <wp:docPr id="4" name="Picture 1" descr="C:\Users\jvalente\Desktop\cbplogoNOTEXT.f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valente\Desktop\cbplogoNOTEXT.f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825" cy="104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6.25pt;margin-top:1.65pt;width:197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" stroked="f">
                <v:textbox>
                  <w:txbxContent>
                    <w:p w:rsidR="00B557F2" w:rsidRDefault="00B557F2" w:rsidP="00414F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0542" cy="1038225"/>
                            <wp:effectExtent l="19050" t="0" r="3958" b="0"/>
                            <wp:docPr id="4" name="Picture 1" descr="C:\Users\jvalente\Desktop\cbplogoNOTEXT.f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valente\Desktop\cbplogoNOTEXT.f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825" cy="104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174930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September 3</w:t>
      </w:r>
      <w:r w:rsidR="00296D04">
        <w:rPr>
          <w:b/>
        </w:rPr>
        <w:t>, 2015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8D1B76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Fish Shack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B557F2" w:rsidRPr="00296D04" w:rsidRDefault="00414FB7" w:rsidP="00296D04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  <w:r w:rsidR="00B557F2">
        <w:rPr>
          <w:rFonts w:ascii="Calibri" w:hAnsi="Calibri"/>
          <w:sz w:val="22"/>
        </w:rPr>
        <w:t xml:space="preserve"> </w:t>
      </w:r>
    </w:p>
    <w:p w:rsidR="00B557F2" w:rsidRDefault="00B557F2" w:rsidP="00B557F2">
      <w:pPr>
        <w:ind w:left="360"/>
        <w:rPr>
          <w:rFonts w:ascii="Calibri" w:hAnsi="Calibri"/>
          <w:sz w:val="22"/>
        </w:rPr>
      </w:pPr>
    </w:p>
    <w:p w:rsidR="00627C08" w:rsidRPr="00627C08" w:rsidRDefault="00627C08" w:rsidP="00546C66">
      <w:pPr>
        <w:numPr>
          <w:ilvl w:val="0"/>
          <w:numId w:val="1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 w:rsidR="00376311">
        <w:rPr>
          <w:rFonts w:ascii="Calibri" w:hAnsi="Calibri"/>
          <w:sz w:val="22"/>
        </w:rPr>
        <w:t>nd Robin/</w:t>
      </w:r>
      <w:r>
        <w:rPr>
          <w:rFonts w:ascii="Calibri" w:hAnsi="Calibri"/>
          <w:sz w:val="22"/>
        </w:rPr>
        <w:t xml:space="preserve">GIT Updates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9:</w:t>
      </w:r>
      <w:r w:rsidR="00296D04">
        <w:rPr>
          <w:rFonts w:ascii="Calibri" w:hAnsi="Calibri"/>
          <w:sz w:val="22"/>
        </w:rPr>
        <w:t>45-</w:t>
      </w:r>
      <w:r w:rsidR="00C5233E">
        <w:rPr>
          <w:rFonts w:ascii="Calibri" w:hAnsi="Calibri"/>
          <w:sz w:val="22"/>
        </w:rPr>
        <w:t>10:05</w:t>
      </w:r>
    </w:p>
    <w:p w:rsidR="00627C08" w:rsidRPr="00627C08" w:rsidRDefault="00627C08" w:rsidP="00627C08">
      <w:pPr>
        <w:pStyle w:val="ListParagraph"/>
        <w:ind w:left="360"/>
      </w:pPr>
    </w:p>
    <w:p w:rsidR="00F7108D" w:rsidRDefault="00174930" w:rsidP="00F7108D">
      <w:pPr>
        <w:pStyle w:val="ListParagraph"/>
        <w:numPr>
          <w:ilvl w:val="0"/>
          <w:numId w:val="1"/>
        </w:numPr>
      </w:pPr>
      <w:r>
        <w:t>CBP Editorial Calendar Review &amp; Brainstorm Session</w:t>
      </w:r>
      <w:r w:rsidR="007200AF">
        <w:tab/>
      </w:r>
      <w:r w:rsidR="00363CCC">
        <w:t xml:space="preserve"> </w:t>
      </w:r>
      <w:r w:rsidR="00363CCC">
        <w:tab/>
      </w:r>
      <w:r>
        <w:tab/>
      </w:r>
      <w:r>
        <w:tab/>
      </w:r>
      <w:r w:rsidR="00F7108D">
        <w:t>10:05-10:</w:t>
      </w:r>
      <w:r>
        <w:t>35</w:t>
      </w:r>
    </w:p>
    <w:p w:rsidR="00F7108D" w:rsidRDefault="00F7108D" w:rsidP="00F7108D">
      <w:pPr>
        <w:pStyle w:val="ListParagraph"/>
        <w:ind w:left="360"/>
      </w:pPr>
      <w:r>
        <w:t>(</w:t>
      </w:r>
      <w:r w:rsidR="00174930">
        <w:t>Stephanie Smith</w:t>
      </w:r>
      <w:r>
        <w:t>)</w:t>
      </w:r>
      <w:r>
        <w:br/>
      </w:r>
    </w:p>
    <w:p w:rsidR="00477A6F" w:rsidRDefault="006235E7" w:rsidP="009B4E4A">
      <w:pPr>
        <w:pStyle w:val="ListParagraph"/>
        <w:numPr>
          <w:ilvl w:val="0"/>
          <w:numId w:val="1"/>
        </w:numPr>
      </w:pPr>
      <w:r>
        <w:t>Land Use Data</w:t>
      </w:r>
      <w:r w:rsidR="00477A6F">
        <w:t xml:space="preserve"> Development, Local </w:t>
      </w:r>
      <w:proofErr w:type="spellStart"/>
      <w:r w:rsidR="00477A6F">
        <w:t>Govt</w:t>
      </w:r>
      <w:proofErr w:type="spellEnd"/>
      <w:r w:rsidR="00477A6F">
        <w:t xml:space="preserve"> Review, CBP Use</w:t>
      </w:r>
      <w:r w:rsidR="00477A6F">
        <w:tab/>
      </w:r>
      <w:r w:rsidR="00142C91">
        <w:tab/>
      </w:r>
      <w:r w:rsidR="00142C91">
        <w:tab/>
      </w:r>
      <w:r w:rsidR="00477A6F">
        <w:t>10:35-11:00</w:t>
      </w:r>
    </w:p>
    <w:p w:rsidR="00477A6F" w:rsidRDefault="00477A6F" w:rsidP="00477A6F">
      <w:pPr>
        <w:pStyle w:val="ListParagraph"/>
        <w:ind w:left="360"/>
      </w:pPr>
      <w:r>
        <w:t>(Peter Claggett, Rich Batiuk)</w:t>
      </w:r>
      <w:r w:rsidR="006235E7">
        <w:tab/>
      </w:r>
    </w:p>
    <w:p w:rsidR="00142C91" w:rsidRDefault="00142C91" w:rsidP="00477A6F">
      <w:pPr>
        <w:pStyle w:val="ListParagraph"/>
        <w:ind w:left="360"/>
      </w:pPr>
    </w:p>
    <w:p w:rsidR="00142C91" w:rsidRDefault="00142C91" w:rsidP="00477A6F">
      <w:pPr>
        <w:pStyle w:val="ListParagraph"/>
        <w:ind w:left="360"/>
      </w:pPr>
      <w:r>
        <w:t xml:space="preserve">Details: </w:t>
      </w:r>
    </w:p>
    <w:p w:rsidR="00142C91" w:rsidRPr="00142C91" w:rsidRDefault="00142C91" w:rsidP="00142C91">
      <w:pPr>
        <w:numPr>
          <w:ilvl w:val="0"/>
          <w:numId w:val="7"/>
        </w:numPr>
        <w:spacing w:before="100" w:beforeAutospacing="1" w:after="100" w:afterAutospacing="1"/>
        <w:ind w:right="-720"/>
        <w:rPr>
          <w:rFonts w:asciiTheme="minorHAnsi" w:hAnsiTheme="minorHAnsi"/>
        </w:rPr>
      </w:pPr>
      <w:r w:rsidRPr="00142C91">
        <w:rPr>
          <w:rFonts w:asciiTheme="minorHAnsi" w:hAnsiTheme="minorHAnsi"/>
        </w:rPr>
        <w:t>An overview of the forthcoming high-res land cover and Phase 6 land use data sets: who is developing them, what purpose they will serve, who is expected to review them at the jurisdictional level and what these reviewers will be looking for </w:t>
      </w:r>
    </w:p>
    <w:p w:rsidR="00142C91" w:rsidRPr="00142C91" w:rsidRDefault="00142C91" w:rsidP="00142C91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142C91">
        <w:rPr>
          <w:rFonts w:asciiTheme="minorHAnsi" w:hAnsiTheme="minorHAnsi"/>
        </w:rPr>
        <w:t xml:space="preserve">Plans to </w:t>
      </w:r>
      <w:r>
        <w:rPr>
          <w:rFonts w:asciiTheme="minorHAnsi" w:hAnsiTheme="minorHAnsi"/>
        </w:rPr>
        <w:t>notify/contact</w:t>
      </w:r>
      <w:r w:rsidRPr="00142C91">
        <w:rPr>
          <w:rFonts w:asciiTheme="minorHAnsi" w:hAnsiTheme="minorHAnsi"/>
        </w:rPr>
        <w:t xml:space="preserve"> data set reviewers at the jurisdictional level </w:t>
      </w:r>
      <w:r>
        <w:rPr>
          <w:rFonts w:asciiTheme="minorHAnsi" w:hAnsiTheme="minorHAnsi"/>
        </w:rPr>
        <w:t>(</w:t>
      </w:r>
      <w:r w:rsidRPr="00142C91">
        <w:rPr>
          <w:rFonts w:asciiTheme="minorHAnsi" w:hAnsiTheme="minorHAnsi"/>
        </w:rPr>
        <w:t xml:space="preserve">with input from LGAC and Comm. </w:t>
      </w:r>
      <w:proofErr w:type="spellStart"/>
      <w:r w:rsidRPr="00142C91">
        <w:rPr>
          <w:rFonts w:asciiTheme="minorHAnsi" w:hAnsiTheme="minorHAnsi"/>
        </w:rPr>
        <w:t>Wkgrp</w:t>
      </w:r>
      <w:proofErr w:type="spellEnd"/>
      <w:r w:rsidRPr="00142C91">
        <w:rPr>
          <w:rFonts w:asciiTheme="minorHAnsi" w:hAnsiTheme="minorHAnsi"/>
        </w:rPr>
        <w:t>. re: who might be appropriate for the role)</w:t>
      </w:r>
    </w:p>
    <w:p w:rsidR="00142C91" w:rsidRPr="00142C91" w:rsidRDefault="00142C91" w:rsidP="00142C91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142C91">
        <w:rPr>
          <w:rFonts w:asciiTheme="minorHAnsi" w:hAnsiTheme="minorHAnsi"/>
        </w:rPr>
        <w:t>Plans to train data set reviewers</w:t>
      </w:r>
    </w:p>
    <w:p w:rsidR="00782D68" w:rsidRPr="00142C91" w:rsidRDefault="00142C91" w:rsidP="00142C91">
      <w:pPr>
        <w:numPr>
          <w:ilvl w:val="0"/>
          <w:numId w:val="7"/>
        </w:numPr>
        <w:spacing w:before="100" w:beforeAutospacing="1" w:after="100" w:afterAutospacing="1"/>
        <w:rPr>
          <w:rFonts w:asciiTheme="minorHAnsi" w:hAnsiTheme="minorHAnsi"/>
        </w:rPr>
      </w:pPr>
      <w:r w:rsidRPr="00142C91">
        <w:rPr>
          <w:rFonts w:asciiTheme="minorHAnsi" w:hAnsiTheme="minorHAnsi"/>
        </w:rPr>
        <w:t>Communications needs (which seems to consist primarily of letting oversight groups know our data sets are under improvement to better track our progress toward the Watershed Agreement) </w:t>
      </w:r>
      <w:r w:rsidR="00F7108D">
        <w:br/>
      </w:r>
    </w:p>
    <w:p w:rsidR="00C1602A" w:rsidRDefault="00627C08" w:rsidP="00C1602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  <w:r w:rsidR="00CB4758">
        <w:rPr>
          <w:rFonts w:asciiTheme="minorHAnsi" w:hAnsiTheme="minorHAnsi"/>
          <w:b/>
          <w:sz w:val="22"/>
          <w:szCs w:val="22"/>
        </w:rPr>
        <w:t xml:space="preserve">  </w:t>
      </w:r>
      <w:r w:rsidR="00174930">
        <w:rPr>
          <w:rFonts w:asciiTheme="minorHAnsi" w:hAnsiTheme="minorHAnsi"/>
          <w:b/>
          <w:sz w:val="22"/>
          <w:szCs w:val="22"/>
        </w:rPr>
        <w:t xml:space="preserve">October 1 </w:t>
      </w:r>
    </w:p>
    <w:p w:rsidR="000E7618" w:rsidRPr="000E7618" w:rsidRDefault="00174930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>
        <w:rPr>
          <w:rFonts w:ascii="Calibri" w:hAnsi="Calibri" w:cs="Helv"/>
          <w:sz w:val="22"/>
          <w:szCs w:val="22"/>
        </w:rPr>
        <w:t>CBP’s new Climate Change Coordinator – Zoe Johnson</w:t>
      </w: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3E6A"/>
    <w:multiLevelType w:val="hybridMultilevel"/>
    <w:tmpl w:val="EC201390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FE5A94"/>
    <w:multiLevelType w:val="hybridMultilevel"/>
    <w:tmpl w:val="88C2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EA9"/>
    <w:multiLevelType w:val="multilevel"/>
    <w:tmpl w:val="CC4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6062F"/>
    <w:multiLevelType w:val="hybridMultilevel"/>
    <w:tmpl w:val="7DF245A4"/>
    <w:lvl w:ilvl="0" w:tplc="431E3D90">
      <w:start w:val="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1793"/>
    <w:multiLevelType w:val="hybridMultilevel"/>
    <w:tmpl w:val="2E2CB1CA"/>
    <w:lvl w:ilvl="0" w:tplc="431E3D90">
      <w:start w:val="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77AB0"/>
    <w:multiLevelType w:val="hybridMultilevel"/>
    <w:tmpl w:val="E698F9D4"/>
    <w:lvl w:ilvl="0" w:tplc="2476084E">
      <w:start w:val="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E0B"/>
    <w:multiLevelType w:val="hybridMultilevel"/>
    <w:tmpl w:val="2EEEE09A"/>
    <w:lvl w:ilvl="0" w:tplc="CB4A90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17C5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2C91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4930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2BB3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96D04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5AA7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3986"/>
    <w:rsid w:val="00363CCC"/>
    <w:rsid w:val="00364B06"/>
    <w:rsid w:val="00364F21"/>
    <w:rsid w:val="003654BE"/>
    <w:rsid w:val="003667B8"/>
    <w:rsid w:val="00370678"/>
    <w:rsid w:val="00372269"/>
    <w:rsid w:val="00376311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2361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77A6F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161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38C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46C66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35E7"/>
    <w:rsid w:val="00626C50"/>
    <w:rsid w:val="006270A6"/>
    <w:rsid w:val="00627C08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111F"/>
    <w:rsid w:val="006E2B8F"/>
    <w:rsid w:val="006E3D53"/>
    <w:rsid w:val="006E65F8"/>
    <w:rsid w:val="006F0581"/>
    <w:rsid w:val="006F28AB"/>
    <w:rsid w:val="006F4873"/>
    <w:rsid w:val="006F6975"/>
    <w:rsid w:val="006F69F5"/>
    <w:rsid w:val="006F7CA4"/>
    <w:rsid w:val="007049E0"/>
    <w:rsid w:val="0070527B"/>
    <w:rsid w:val="00706733"/>
    <w:rsid w:val="00706BE8"/>
    <w:rsid w:val="00710712"/>
    <w:rsid w:val="007200AF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D68"/>
    <w:rsid w:val="00782E01"/>
    <w:rsid w:val="00783E4F"/>
    <w:rsid w:val="00786885"/>
    <w:rsid w:val="00786CA0"/>
    <w:rsid w:val="00793D6C"/>
    <w:rsid w:val="00793F36"/>
    <w:rsid w:val="007A06CA"/>
    <w:rsid w:val="007A4746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0587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571E2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1662"/>
    <w:rsid w:val="00882C52"/>
    <w:rsid w:val="00883A9A"/>
    <w:rsid w:val="0088401F"/>
    <w:rsid w:val="00885E8A"/>
    <w:rsid w:val="00890C90"/>
    <w:rsid w:val="00891B06"/>
    <w:rsid w:val="00897029"/>
    <w:rsid w:val="00897301"/>
    <w:rsid w:val="008A1821"/>
    <w:rsid w:val="008A4486"/>
    <w:rsid w:val="008A5D5C"/>
    <w:rsid w:val="008A66C7"/>
    <w:rsid w:val="008C42A2"/>
    <w:rsid w:val="008D1B76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0886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5F6A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56C43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38A0"/>
    <w:rsid w:val="00B557F2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6FBE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1602A"/>
    <w:rsid w:val="00C21BD4"/>
    <w:rsid w:val="00C2742F"/>
    <w:rsid w:val="00C27460"/>
    <w:rsid w:val="00C36267"/>
    <w:rsid w:val="00C371B1"/>
    <w:rsid w:val="00C41024"/>
    <w:rsid w:val="00C42AAC"/>
    <w:rsid w:val="00C46337"/>
    <w:rsid w:val="00C5233E"/>
    <w:rsid w:val="00C56515"/>
    <w:rsid w:val="00C57243"/>
    <w:rsid w:val="00C600D4"/>
    <w:rsid w:val="00C63365"/>
    <w:rsid w:val="00C71B56"/>
    <w:rsid w:val="00C72852"/>
    <w:rsid w:val="00C7361E"/>
    <w:rsid w:val="00C74120"/>
    <w:rsid w:val="00C7465C"/>
    <w:rsid w:val="00C771EA"/>
    <w:rsid w:val="00C8369B"/>
    <w:rsid w:val="00C94C0A"/>
    <w:rsid w:val="00C955D0"/>
    <w:rsid w:val="00C978F4"/>
    <w:rsid w:val="00CA0154"/>
    <w:rsid w:val="00CA0AD4"/>
    <w:rsid w:val="00CA231E"/>
    <w:rsid w:val="00CA6B26"/>
    <w:rsid w:val="00CB0D0A"/>
    <w:rsid w:val="00CB0E66"/>
    <w:rsid w:val="00CB105E"/>
    <w:rsid w:val="00CB1ACD"/>
    <w:rsid w:val="00CB2526"/>
    <w:rsid w:val="00CB334D"/>
    <w:rsid w:val="00CB42DF"/>
    <w:rsid w:val="00CB4758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0497"/>
    <w:rsid w:val="00D829C3"/>
    <w:rsid w:val="00D87E9F"/>
    <w:rsid w:val="00D92593"/>
    <w:rsid w:val="00D925B7"/>
    <w:rsid w:val="00D92DDF"/>
    <w:rsid w:val="00D950ED"/>
    <w:rsid w:val="00D96079"/>
    <w:rsid w:val="00DA1D55"/>
    <w:rsid w:val="00DA3DB4"/>
    <w:rsid w:val="00DA770A"/>
    <w:rsid w:val="00DB08EB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1CCE"/>
    <w:rsid w:val="00E2237D"/>
    <w:rsid w:val="00E30F3A"/>
    <w:rsid w:val="00E32C19"/>
    <w:rsid w:val="00E32F2B"/>
    <w:rsid w:val="00E33B2F"/>
    <w:rsid w:val="00E35028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378F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08D"/>
    <w:rsid w:val="00F7133B"/>
    <w:rsid w:val="00F71B37"/>
    <w:rsid w:val="00F73D23"/>
    <w:rsid w:val="00F76942"/>
    <w:rsid w:val="00F85091"/>
    <w:rsid w:val="00F85C79"/>
    <w:rsid w:val="00F91FA2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5DCB"/>
    <w:rsid w:val="00FE6FC1"/>
    <w:rsid w:val="00FE734E"/>
    <w:rsid w:val="00FF286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DD113-ED7F-45C0-9D1D-07921F5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E176-B76F-4B12-942E-2397A0B0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1092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Jenna Valente</cp:lastModifiedBy>
  <cp:revision>2</cp:revision>
  <cp:lastPrinted>2012-05-07T16:29:00Z</cp:lastPrinted>
  <dcterms:created xsi:type="dcterms:W3CDTF">2015-08-31T19:17:00Z</dcterms:created>
  <dcterms:modified xsi:type="dcterms:W3CDTF">2015-08-31T19:17:00Z</dcterms:modified>
</cp:coreProperties>
</file>