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8A" w:rsidRDefault="00BB648A" w:rsidP="00BB648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-139065</wp:posOffset>
            </wp:positionV>
            <wp:extent cx="1870710" cy="1443355"/>
            <wp:effectExtent l="19050" t="0" r="0" b="0"/>
            <wp:wrapTight wrapText="bothSides">
              <wp:wrapPolygon edited="0">
                <wp:start x="9678" y="0"/>
                <wp:lineTo x="7479" y="570"/>
                <wp:lineTo x="4839" y="3136"/>
                <wp:lineTo x="4399" y="9123"/>
                <wp:lineTo x="-220" y="12259"/>
                <wp:lineTo x="-220" y="13114"/>
                <wp:lineTo x="4179" y="13684"/>
                <wp:lineTo x="1760" y="15680"/>
                <wp:lineTo x="-220" y="17675"/>
                <wp:lineTo x="-220" y="20811"/>
                <wp:lineTo x="2640" y="21381"/>
                <wp:lineTo x="18037" y="21381"/>
                <wp:lineTo x="19136" y="21381"/>
                <wp:lineTo x="19576" y="21381"/>
                <wp:lineTo x="21556" y="18816"/>
                <wp:lineTo x="21556" y="18245"/>
                <wp:lineTo x="20676" y="15680"/>
                <wp:lineTo x="19796" y="13684"/>
                <wp:lineTo x="21556" y="11974"/>
                <wp:lineTo x="21556" y="11403"/>
                <wp:lineTo x="18257" y="9123"/>
                <wp:lineTo x="21116" y="7127"/>
                <wp:lineTo x="20896" y="6557"/>
                <wp:lineTo x="14077" y="285"/>
                <wp:lineTo x="12758" y="0"/>
                <wp:lineTo x="9678" y="0"/>
              </wp:wrapPolygon>
            </wp:wrapTight>
            <wp:docPr id="1" name="Picture 0" descr="Final 30 yr CBP Logo 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30 yr CBP Logo H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48A" w:rsidRPr="00BB648A" w:rsidRDefault="00BB648A" w:rsidP="00AC4FAB">
      <w:pPr>
        <w:jc w:val="center"/>
        <w:rPr>
          <w:rFonts w:ascii="Times New Roman" w:hAnsi="Times New Roman" w:cs="Times New Roman"/>
          <w:sz w:val="44"/>
          <w:szCs w:val="44"/>
        </w:rPr>
      </w:pPr>
      <w:r w:rsidRPr="00BB648A">
        <w:rPr>
          <w:rFonts w:ascii="Times New Roman" w:hAnsi="Times New Roman" w:cs="Times New Roman"/>
          <w:sz w:val="44"/>
          <w:szCs w:val="44"/>
        </w:rPr>
        <w:t>Chesapeake Executive Council</w:t>
      </w:r>
    </w:p>
    <w:p w:rsidR="00BB648A" w:rsidRPr="00BB648A" w:rsidRDefault="00BB648A" w:rsidP="00AC4FAB">
      <w:pPr>
        <w:jc w:val="center"/>
        <w:rPr>
          <w:rFonts w:ascii="Times New Roman" w:hAnsi="Times New Roman" w:cs="Times New Roman"/>
          <w:sz w:val="44"/>
          <w:szCs w:val="44"/>
        </w:rPr>
      </w:pPr>
      <w:r w:rsidRPr="00BB648A">
        <w:rPr>
          <w:rFonts w:ascii="Times New Roman" w:hAnsi="Times New Roman" w:cs="Times New Roman"/>
          <w:sz w:val="44"/>
          <w:szCs w:val="44"/>
        </w:rPr>
        <w:t>201</w:t>
      </w:r>
      <w:r w:rsidR="00AE6489">
        <w:rPr>
          <w:rFonts w:ascii="Times New Roman" w:hAnsi="Times New Roman" w:cs="Times New Roman"/>
          <w:sz w:val="44"/>
          <w:szCs w:val="44"/>
        </w:rPr>
        <w:t>4</w:t>
      </w:r>
      <w:r w:rsidRPr="00BB648A">
        <w:rPr>
          <w:rFonts w:ascii="Times New Roman" w:hAnsi="Times New Roman" w:cs="Times New Roman"/>
          <w:sz w:val="44"/>
          <w:szCs w:val="44"/>
        </w:rPr>
        <w:t xml:space="preserve"> Annual Meeting</w:t>
      </w:r>
    </w:p>
    <w:p w:rsidR="00BB648A" w:rsidRDefault="00BB648A" w:rsidP="00BB648A"/>
    <w:p w:rsidR="00541DB7" w:rsidRPr="00BB648A" w:rsidRDefault="00541DB7" w:rsidP="00541DB7">
      <w:pPr>
        <w:jc w:val="center"/>
        <w:rPr>
          <w:sz w:val="36"/>
          <w:u w:val="single"/>
        </w:rPr>
      </w:pPr>
      <w:r>
        <w:rPr>
          <w:sz w:val="36"/>
          <w:u w:val="single"/>
        </w:rPr>
        <w:t>AGENDA</w:t>
      </w:r>
    </w:p>
    <w:p w:rsidR="00BB648A" w:rsidRDefault="00BB648A" w:rsidP="00BB648A">
      <w:pPr>
        <w:rPr>
          <w:sz w:val="28"/>
        </w:rPr>
      </w:pPr>
      <w:r w:rsidRPr="00BB648A">
        <w:rPr>
          <w:sz w:val="28"/>
        </w:rPr>
        <w:t>9:45-10</w:t>
      </w:r>
      <w:r w:rsidR="003D599C">
        <w:rPr>
          <w:sz w:val="28"/>
        </w:rPr>
        <w:t>am</w:t>
      </w:r>
      <w:r w:rsidR="00A360E6">
        <w:rPr>
          <w:sz w:val="28"/>
        </w:rPr>
        <w:tab/>
      </w:r>
      <w:r w:rsidR="00A360E6">
        <w:rPr>
          <w:sz w:val="28"/>
        </w:rPr>
        <w:tab/>
        <w:t>Executive Council M</w:t>
      </w:r>
      <w:r w:rsidRPr="00BB648A">
        <w:rPr>
          <w:sz w:val="28"/>
        </w:rPr>
        <w:t xml:space="preserve">embers </w:t>
      </w:r>
      <w:r w:rsidR="00AC4FAB">
        <w:rPr>
          <w:sz w:val="28"/>
        </w:rPr>
        <w:t>Arrive</w:t>
      </w:r>
    </w:p>
    <w:p w:rsidR="003671A4" w:rsidRPr="003671A4" w:rsidRDefault="00812650" w:rsidP="003671A4">
      <w:pPr>
        <w:rPr>
          <w:b/>
          <w:bCs/>
          <w:iCs/>
          <w:sz w:val="28"/>
        </w:rPr>
      </w:pPr>
      <w:r>
        <w:rPr>
          <w:b/>
          <w:bCs/>
          <w:iCs/>
          <w:sz w:val="32"/>
        </w:rPr>
        <w:t>10-1</w:t>
      </w:r>
      <w:r w:rsidR="00E732E5">
        <w:rPr>
          <w:b/>
          <w:bCs/>
          <w:iCs/>
          <w:sz w:val="32"/>
        </w:rPr>
        <w:t>1:4</w:t>
      </w:r>
      <w:r w:rsidR="00633C85">
        <w:rPr>
          <w:b/>
          <w:bCs/>
          <w:iCs/>
          <w:sz w:val="32"/>
        </w:rPr>
        <w:t>0</w:t>
      </w:r>
      <w:r w:rsidR="003D599C">
        <w:rPr>
          <w:b/>
          <w:bCs/>
          <w:iCs/>
          <w:sz w:val="32"/>
        </w:rPr>
        <w:t>am</w:t>
      </w:r>
      <w:r w:rsidR="00633C85">
        <w:rPr>
          <w:b/>
          <w:bCs/>
          <w:iCs/>
          <w:sz w:val="32"/>
        </w:rPr>
        <w:tab/>
      </w:r>
      <w:r w:rsidR="00AE6489">
        <w:rPr>
          <w:b/>
          <w:bCs/>
          <w:iCs/>
          <w:sz w:val="32"/>
        </w:rPr>
        <w:t>Public Meeting</w:t>
      </w:r>
      <w:r w:rsidR="003671A4" w:rsidRPr="003671A4">
        <w:rPr>
          <w:b/>
          <w:bCs/>
          <w:iCs/>
          <w:sz w:val="28"/>
        </w:rPr>
        <w:t xml:space="preserve"> </w:t>
      </w:r>
      <w:r w:rsidR="00633C85">
        <w:rPr>
          <w:b/>
          <w:bCs/>
          <w:iCs/>
          <w:sz w:val="28"/>
        </w:rPr>
        <w:t>– Gov’s Reception Room, State House</w:t>
      </w:r>
    </w:p>
    <w:p w:rsidR="00633C85" w:rsidRDefault="003671A4" w:rsidP="00633C85">
      <w:pPr>
        <w:rPr>
          <w:bCs/>
          <w:iCs/>
          <w:sz w:val="28"/>
        </w:rPr>
      </w:pPr>
      <w:r w:rsidRPr="003671A4">
        <w:rPr>
          <w:bCs/>
          <w:i/>
          <w:iCs/>
          <w:sz w:val="28"/>
        </w:rPr>
        <w:tab/>
      </w:r>
      <w:r w:rsidR="00AC4FAB">
        <w:rPr>
          <w:bCs/>
          <w:i/>
          <w:iCs/>
          <w:sz w:val="28"/>
        </w:rPr>
        <w:tab/>
      </w:r>
      <w:r w:rsidRPr="003671A4">
        <w:rPr>
          <w:bCs/>
          <w:iCs/>
          <w:sz w:val="28"/>
        </w:rPr>
        <w:t xml:space="preserve">    </w:t>
      </w:r>
      <w:r w:rsidR="00E732E5">
        <w:rPr>
          <w:bCs/>
          <w:iCs/>
          <w:sz w:val="28"/>
        </w:rPr>
        <w:tab/>
      </w:r>
      <w:r w:rsidRPr="003671A4">
        <w:rPr>
          <w:bCs/>
          <w:iCs/>
          <w:sz w:val="28"/>
        </w:rPr>
        <w:t xml:space="preserve"> Welcome</w:t>
      </w:r>
      <w:r w:rsidR="00541DB7">
        <w:rPr>
          <w:bCs/>
          <w:iCs/>
          <w:sz w:val="28"/>
        </w:rPr>
        <w:t xml:space="preserve"> – EC </w:t>
      </w:r>
      <w:r w:rsidRPr="003671A4">
        <w:rPr>
          <w:bCs/>
          <w:iCs/>
          <w:sz w:val="28"/>
        </w:rPr>
        <w:t>Chair</w:t>
      </w:r>
      <w:r w:rsidR="00AC4FAB">
        <w:rPr>
          <w:bCs/>
          <w:iCs/>
          <w:sz w:val="28"/>
        </w:rPr>
        <w:t xml:space="preserve">, </w:t>
      </w:r>
      <w:r w:rsidR="00AE6489">
        <w:rPr>
          <w:bCs/>
          <w:iCs/>
          <w:sz w:val="28"/>
        </w:rPr>
        <w:t>Gov</w:t>
      </w:r>
      <w:r w:rsidR="00AC4FAB">
        <w:rPr>
          <w:bCs/>
          <w:iCs/>
          <w:sz w:val="28"/>
        </w:rPr>
        <w:t>ernor Martin</w:t>
      </w:r>
      <w:r w:rsidR="00AE6489">
        <w:rPr>
          <w:bCs/>
          <w:iCs/>
          <w:sz w:val="28"/>
        </w:rPr>
        <w:t xml:space="preserve"> O’Malley, MD</w:t>
      </w:r>
    </w:p>
    <w:p w:rsidR="00633C85" w:rsidRPr="00633C85" w:rsidRDefault="00633C85" w:rsidP="00AC4FAB">
      <w:pPr>
        <w:ind w:left="1440" w:firstLine="720"/>
        <w:rPr>
          <w:bCs/>
          <w:iCs/>
          <w:sz w:val="28"/>
        </w:rPr>
      </w:pPr>
      <w:r w:rsidRPr="00633C85">
        <w:rPr>
          <w:sz w:val="28"/>
        </w:rPr>
        <w:t xml:space="preserve">Future of </w:t>
      </w:r>
      <w:r w:rsidR="00AC4FAB">
        <w:rPr>
          <w:sz w:val="28"/>
        </w:rPr>
        <w:t xml:space="preserve">Bay </w:t>
      </w:r>
      <w:r w:rsidRPr="00633C85">
        <w:rPr>
          <w:sz w:val="28"/>
        </w:rPr>
        <w:t>Restoration</w:t>
      </w:r>
      <w:r w:rsidR="00541DB7">
        <w:rPr>
          <w:sz w:val="28"/>
        </w:rPr>
        <w:t xml:space="preserve"> – St</w:t>
      </w:r>
      <w:r w:rsidR="00AC4FAB">
        <w:rPr>
          <w:sz w:val="28"/>
        </w:rPr>
        <w:t xml:space="preserve">udent Speakers </w:t>
      </w:r>
    </w:p>
    <w:p w:rsidR="00AE6489" w:rsidRDefault="003671A4" w:rsidP="00633C85">
      <w:pPr>
        <w:rPr>
          <w:bCs/>
          <w:iCs/>
          <w:sz w:val="28"/>
        </w:rPr>
      </w:pPr>
      <w:r w:rsidRPr="003671A4">
        <w:rPr>
          <w:bCs/>
          <w:iCs/>
          <w:sz w:val="28"/>
        </w:rPr>
        <w:tab/>
      </w:r>
      <w:r w:rsidR="00AC4FAB">
        <w:rPr>
          <w:bCs/>
          <w:iCs/>
          <w:sz w:val="28"/>
        </w:rPr>
        <w:tab/>
      </w:r>
      <w:r w:rsidR="00E732E5">
        <w:rPr>
          <w:bCs/>
          <w:iCs/>
          <w:sz w:val="28"/>
        </w:rPr>
        <w:t xml:space="preserve">  </w:t>
      </w:r>
      <w:r w:rsidR="00633C85">
        <w:rPr>
          <w:bCs/>
          <w:iCs/>
          <w:sz w:val="28"/>
        </w:rPr>
        <w:tab/>
      </w:r>
      <w:r w:rsidR="00AC4FAB">
        <w:rPr>
          <w:bCs/>
          <w:iCs/>
          <w:sz w:val="28"/>
        </w:rPr>
        <w:t xml:space="preserve">State of the Bay </w:t>
      </w:r>
      <w:r w:rsidR="00633C85">
        <w:rPr>
          <w:bCs/>
          <w:iCs/>
          <w:sz w:val="28"/>
        </w:rPr>
        <w:t>Program</w:t>
      </w:r>
      <w:r w:rsidR="00541DB7">
        <w:rPr>
          <w:bCs/>
          <w:iCs/>
          <w:sz w:val="28"/>
        </w:rPr>
        <w:t xml:space="preserve"> – N</w:t>
      </w:r>
      <w:r w:rsidR="00AC4FAB">
        <w:rPr>
          <w:bCs/>
          <w:iCs/>
          <w:sz w:val="28"/>
        </w:rPr>
        <w:t>icholas DiPasquale, CBP Director</w:t>
      </w:r>
    </w:p>
    <w:p w:rsidR="00AC4FAB" w:rsidRDefault="00AC4FAB" w:rsidP="00AC4FAB">
      <w:pPr>
        <w:rPr>
          <w:sz w:val="28"/>
        </w:rPr>
      </w:pP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 w:rsidR="00541DB7">
        <w:rPr>
          <w:bCs/>
          <w:iCs/>
          <w:sz w:val="28"/>
        </w:rPr>
        <w:t xml:space="preserve">CBP </w:t>
      </w:r>
      <w:r>
        <w:rPr>
          <w:bCs/>
          <w:iCs/>
          <w:sz w:val="28"/>
        </w:rPr>
        <w:t>Advisory Committee</w:t>
      </w:r>
      <w:r w:rsidR="00541DB7">
        <w:rPr>
          <w:bCs/>
          <w:iCs/>
          <w:sz w:val="28"/>
        </w:rPr>
        <w:t>s’</w:t>
      </w:r>
      <w:r>
        <w:rPr>
          <w:bCs/>
          <w:iCs/>
          <w:sz w:val="28"/>
        </w:rPr>
        <w:t xml:space="preserve"> </w:t>
      </w:r>
      <w:r w:rsidR="00541DB7">
        <w:rPr>
          <w:bCs/>
          <w:iCs/>
          <w:sz w:val="28"/>
        </w:rPr>
        <w:t>Presentation of Recommendations</w:t>
      </w:r>
      <w:r>
        <w:rPr>
          <w:bCs/>
          <w:iCs/>
          <w:sz w:val="28"/>
        </w:rPr>
        <w:br/>
      </w:r>
      <w:r w:rsidR="00541DB7">
        <w:rPr>
          <w:bCs/>
          <w:iCs/>
          <w:sz w:val="24"/>
        </w:rPr>
        <w:t xml:space="preserve"> </w:t>
      </w:r>
      <w:r w:rsidR="00541DB7">
        <w:rPr>
          <w:bCs/>
          <w:iCs/>
          <w:sz w:val="24"/>
        </w:rPr>
        <w:tab/>
      </w:r>
      <w:r w:rsidR="00541DB7">
        <w:rPr>
          <w:bCs/>
          <w:iCs/>
          <w:sz w:val="24"/>
        </w:rPr>
        <w:tab/>
      </w:r>
      <w:r w:rsidR="00541DB7">
        <w:rPr>
          <w:bCs/>
          <w:iCs/>
          <w:sz w:val="24"/>
        </w:rPr>
        <w:tab/>
        <w:t xml:space="preserve">     </w:t>
      </w:r>
      <w:r w:rsidR="00633C85" w:rsidRPr="00AC4FAB">
        <w:rPr>
          <w:bCs/>
          <w:iCs/>
          <w:sz w:val="24"/>
        </w:rPr>
        <w:t xml:space="preserve">Citizens Advisory Committee (CAC) – John Dawes, Chair </w:t>
      </w:r>
      <w:r w:rsidRPr="00AC4FAB">
        <w:rPr>
          <w:bCs/>
          <w:iCs/>
          <w:sz w:val="24"/>
        </w:rPr>
        <w:br/>
      </w:r>
      <w:r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 w:rsidR="00541DB7">
        <w:rPr>
          <w:bCs/>
          <w:iCs/>
          <w:sz w:val="24"/>
        </w:rPr>
        <w:t xml:space="preserve">     </w:t>
      </w:r>
      <w:r w:rsidR="00633C85" w:rsidRPr="00AC4FAB">
        <w:rPr>
          <w:bCs/>
          <w:iCs/>
          <w:sz w:val="24"/>
        </w:rPr>
        <w:t xml:space="preserve">Local Government Advisory Committee (LGAC) – </w:t>
      </w:r>
      <w:r w:rsidR="00541DB7">
        <w:rPr>
          <w:bCs/>
          <w:iCs/>
          <w:sz w:val="24"/>
        </w:rPr>
        <w:t xml:space="preserve">The Hon. </w:t>
      </w:r>
      <w:r w:rsidR="00633C85" w:rsidRPr="00AC4FAB">
        <w:rPr>
          <w:bCs/>
          <w:iCs/>
          <w:sz w:val="24"/>
        </w:rPr>
        <w:t>Sheila Noll, Chair</w:t>
      </w:r>
      <w:r w:rsidR="003671A4" w:rsidRPr="00AC4FAB">
        <w:rPr>
          <w:bCs/>
          <w:iCs/>
          <w:sz w:val="24"/>
        </w:rPr>
        <w:tab/>
      </w:r>
      <w:r w:rsidR="003671A4" w:rsidRPr="00AC4FAB">
        <w:rPr>
          <w:bCs/>
          <w:iCs/>
          <w:sz w:val="24"/>
        </w:rPr>
        <w:tab/>
      </w:r>
      <w:r w:rsidR="00541DB7">
        <w:rPr>
          <w:bCs/>
          <w:iCs/>
          <w:sz w:val="24"/>
        </w:rPr>
        <w:t xml:space="preserve">    </w:t>
      </w:r>
      <w:r w:rsidR="00541DB7">
        <w:rPr>
          <w:bCs/>
          <w:iCs/>
          <w:sz w:val="24"/>
        </w:rPr>
        <w:tab/>
      </w:r>
      <w:r w:rsidR="00541DB7">
        <w:rPr>
          <w:bCs/>
          <w:iCs/>
          <w:sz w:val="24"/>
        </w:rPr>
        <w:tab/>
        <w:t xml:space="preserve">     </w:t>
      </w:r>
      <w:r w:rsidR="00633C85" w:rsidRPr="00AC4FAB">
        <w:rPr>
          <w:bCs/>
          <w:iCs/>
          <w:sz w:val="24"/>
        </w:rPr>
        <w:t>Scientific, Technical</w:t>
      </w:r>
      <w:r w:rsidR="00541DB7">
        <w:rPr>
          <w:bCs/>
          <w:iCs/>
          <w:sz w:val="24"/>
        </w:rPr>
        <w:t>,</w:t>
      </w:r>
      <w:r w:rsidR="00633C85" w:rsidRPr="00AC4FAB">
        <w:rPr>
          <w:bCs/>
          <w:iCs/>
          <w:sz w:val="24"/>
        </w:rPr>
        <w:t xml:space="preserve"> Advisory Committee (STAC) – </w:t>
      </w:r>
      <w:r w:rsidR="00633C85" w:rsidRPr="00AC4FAB">
        <w:rPr>
          <w:sz w:val="24"/>
        </w:rPr>
        <w:t xml:space="preserve">Lisa </w:t>
      </w:r>
      <w:proofErr w:type="spellStart"/>
      <w:r w:rsidR="00633C85" w:rsidRPr="00AC4FAB">
        <w:rPr>
          <w:sz w:val="24"/>
        </w:rPr>
        <w:t>Wainger</w:t>
      </w:r>
      <w:proofErr w:type="spellEnd"/>
      <w:r w:rsidR="00633C85" w:rsidRPr="00AC4FAB">
        <w:rPr>
          <w:sz w:val="24"/>
        </w:rPr>
        <w:t>, Vice Chair</w:t>
      </w:r>
    </w:p>
    <w:p w:rsidR="00AC4FAB" w:rsidRDefault="00AC4FAB" w:rsidP="00AC4FAB">
      <w:pPr>
        <w:ind w:left="1440" w:firstLine="720"/>
        <w:rPr>
          <w:bCs/>
          <w:iCs/>
          <w:sz w:val="28"/>
        </w:rPr>
      </w:pPr>
      <w:r>
        <w:rPr>
          <w:bCs/>
          <w:iCs/>
          <w:sz w:val="28"/>
        </w:rPr>
        <w:t>Adjourn</w:t>
      </w:r>
    </w:p>
    <w:p w:rsidR="00AC4FAB" w:rsidRDefault="00AC4FAB" w:rsidP="00633C85">
      <w:pPr>
        <w:rPr>
          <w:b/>
          <w:bCs/>
          <w:iCs/>
          <w:sz w:val="32"/>
        </w:rPr>
      </w:pPr>
    </w:p>
    <w:p w:rsidR="00AC4FAB" w:rsidRPr="007E6CC2" w:rsidRDefault="00AE6489" w:rsidP="003D599C">
      <w:pPr>
        <w:ind w:left="2160" w:hanging="2160"/>
        <w:rPr>
          <w:bCs/>
          <w:i/>
          <w:iCs/>
          <w:sz w:val="32"/>
        </w:rPr>
      </w:pPr>
      <w:r w:rsidRPr="003671A4">
        <w:rPr>
          <w:b/>
          <w:bCs/>
          <w:iCs/>
          <w:sz w:val="32"/>
        </w:rPr>
        <w:t>1</w:t>
      </w:r>
      <w:r>
        <w:rPr>
          <w:b/>
          <w:bCs/>
          <w:iCs/>
          <w:sz w:val="32"/>
        </w:rPr>
        <w:t>2-1:</w:t>
      </w:r>
      <w:r w:rsidR="00AC4FAB">
        <w:rPr>
          <w:b/>
          <w:bCs/>
          <w:iCs/>
          <w:sz w:val="32"/>
        </w:rPr>
        <w:t>30</w:t>
      </w:r>
      <w:r w:rsidR="003D599C">
        <w:rPr>
          <w:b/>
          <w:bCs/>
          <w:iCs/>
          <w:sz w:val="32"/>
        </w:rPr>
        <w:t>pm</w:t>
      </w:r>
      <w:r>
        <w:rPr>
          <w:b/>
          <w:bCs/>
          <w:iCs/>
          <w:sz w:val="32"/>
        </w:rPr>
        <w:t xml:space="preserve"> </w:t>
      </w:r>
      <w:r w:rsidRPr="003671A4">
        <w:rPr>
          <w:b/>
          <w:bCs/>
          <w:iCs/>
          <w:sz w:val="32"/>
        </w:rPr>
        <w:tab/>
      </w:r>
      <w:r w:rsidR="00AC4FAB">
        <w:rPr>
          <w:b/>
          <w:bCs/>
          <w:iCs/>
          <w:sz w:val="32"/>
        </w:rPr>
        <w:t xml:space="preserve">EC </w:t>
      </w:r>
      <w:r>
        <w:rPr>
          <w:b/>
          <w:bCs/>
          <w:iCs/>
          <w:sz w:val="32"/>
        </w:rPr>
        <w:t>Private Lunch</w:t>
      </w:r>
      <w:r w:rsidR="007E6CC2">
        <w:rPr>
          <w:b/>
          <w:bCs/>
          <w:iCs/>
          <w:sz w:val="32"/>
        </w:rPr>
        <w:br/>
      </w:r>
      <w:r w:rsidR="00541DB7">
        <w:rPr>
          <w:bCs/>
          <w:i/>
          <w:iCs/>
          <w:sz w:val="28"/>
        </w:rPr>
        <w:t>G</w:t>
      </w:r>
      <w:r w:rsidR="00AC4FAB" w:rsidRPr="007E6CC2">
        <w:rPr>
          <w:bCs/>
          <w:i/>
          <w:iCs/>
          <w:sz w:val="28"/>
        </w:rPr>
        <w:t>uests and visitors</w:t>
      </w:r>
      <w:r w:rsidR="00541DB7">
        <w:rPr>
          <w:bCs/>
          <w:i/>
          <w:iCs/>
          <w:sz w:val="28"/>
        </w:rPr>
        <w:t xml:space="preserve"> are encouraged to visit one of the </w:t>
      </w:r>
      <w:r w:rsidR="003D599C">
        <w:rPr>
          <w:bCs/>
          <w:i/>
          <w:iCs/>
          <w:sz w:val="28"/>
        </w:rPr>
        <w:t xml:space="preserve">many </w:t>
      </w:r>
      <w:r w:rsidR="007E6CC2" w:rsidRPr="007E6CC2">
        <w:rPr>
          <w:bCs/>
          <w:i/>
          <w:iCs/>
          <w:sz w:val="28"/>
        </w:rPr>
        <w:t>nearby</w:t>
      </w:r>
      <w:r w:rsidR="00AC4FAB" w:rsidRPr="007E6CC2">
        <w:rPr>
          <w:bCs/>
          <w:i/>
          <w:iCs/>
          <w:sz w:val="28"/>
        </w:rPr>
        <w:t xml:space="preserve"> restaurants </w:t>
      </w:r>
      <w:r w:rsidR="007E6CC2" w:rsidRPr="007E6CC2">
        <w:rPr>
          <w:bCs/>
          <w:i/>
          <w:iCs/>
          <w:sz w:val="28"/>
        </w:rPr>
        <w:t xml:space="preserve">in downtown Annapolis </w:t>
      </w:r>
      <w:r w:rsidR="003D599C">
        <w:rPr>
          <w:bCs/>
          <w:i/>
          <w:iCs/>
          <w:sz w:val="28"/>
        </w:rPr>
        <w:t xml:space="preserve">for </w:t>
      </w:r>
      <w:r w:rsidR="00541DB7">
        <w:rPr>
          <w:bCs/>
          <w:i/>
          <w:iCs/>
          <w:sz w:val="28"/>
        </w:rPr>
        <w:t>a variety of lunch option</w:t>
      </w:r>
      <w:r w:rsidR="007E6CC2" w:rsidRPr="007E6CC2">
        <w:rPr>
          <w:bCs/>
          <w:i/>
          <w:iCs/>
          <w:sz w:val="28"/>
        </w:rPr>
        <w:t>s.</w:t>
      </w:r>
      <w:r w:rsidR="003671A4" w:rsidRPr="007E6CC2">
        <w:rPr>
          <w:bCs/>
          <w:i/>
          <w:iCs/>
          <w:sz w:val="28"/>
        </w:rPr>
        <w:br/>
      </w:r>
    </w:p>
    <w:p w:rsidR="00AE6489" w:rsidRPr="007E6CC2" w:rsidRDefault="00BB648A" w:rsidP="003D599C">
      <w:pPr>
        <w:ind w:left="2160" w:hanging="2160"/>
        <w:rPr>
          <w:b/>
          <w:bCs/>
          <w:iCs/>
          <w:sz w:val="32"/>
        </w:rPr>
      </w:pPr>
      <w:r w:rsidRPr="003671A4">
        <w:rPr>
          <w:b/>
          <w:bCs/>
          <w:iCs/>
          <w:sz w:val="32"/>
        </w:rPr>
        <w:t>1</w:t>
      </w:r>
      <w:r w:rsidR="00AE6489">
        <w:rPr>
          <w:b/>
          <w:bCs/>
          <w:iCs/>
          <w:sz w:val="32"/>
        </w:rPr>
        <w:t>:30</w:t>
      </w:r>
      <w:r w:rsidR="00633C85">
        <w:rPr>
          <w:b/>
          <w:bCs/>
          <w:iCs/>
          <w:sz w:val="32"/>
        </w:rPr>
        <w:t>-2:30</w:t>
      </w:r>
      <w:r w:rsidR="003D599C">
        <w:rPr>
          <w:b/>
          <w:bCs/>
          <w:iCs/>
          <w:sz w:val="32"/>
        </w:rPr>
        <w:t>pm</w:t>
      </w:r>
      <w:r w:rsidR="00AE6489">
        <w:rPr>
          <w:b/>
          <w:bCs/>
          <w:iCs/>
          <w:sz w:val="32"/>
        </w:rPr>
        <w:t xml:space="preserve"> </w:t>
      </w:r>
      <w:r w:rsidRPr="003671A4">
        <w:rPr>
          <w:b/>
          <w:bCs/>
          <w:iCs/>
          <w:sz w:val="32"/>
        </w:rPr>
        <w:tab/>
        <w:t>Press Conference</w:t>
      </w:r>
      <w:r w:rsidR="007E6CC2">
        <w:rPr>
          <w:b/>
          <w:bCs/>
          <w:iCs/>
          <w:sz w:val="32"/>
        </w:rPr>
        <w:t xml:space="preserve"> – Susan B. Campbell Park</w:t>
      </w:r>
      <w:r w:rsidR="00C85EDC">
        <w:rPr>
          <w:b/>
          <w:bCs/>
          <w:iCs/>
          <w:sz w:val="32"/>
        </w:rPr>
        <w:t xml:space="preserve"> </w:t>
      </w:r>
      <w:r w:rsidR="003D599C">
        <w:rPr>
          <w:b/>
          <w:bCs/>
          <w:iCs/>
          <w:sz w:val="32"/>
        </w:rPr>
        <w:br/>
      </w:r>
      <w:r w:rsidR="007E6CC2">
        <w:rPr>
          <w:b/>
          <w:bCs/>
          <w:iCs/>
          <w:sz w:val="32"/>
        </w:rPr>
        <w:t>Annapolis</w:t>
      </w:r>
      <w:r w:rsidR="00C85EDC">
        <w:rPr>
          <w:b/>
          <w:bCs/>
          <w:iCs/>
          <w:sz w:val="32"/>
        </w:rPr>
        <w:t xml:space="preserve"> waterfront</w:t>
      </w:r>
      <w:r w:rsidR="003D599C">
        <w:rPr>
          <w:b/>
          <w:bCs/>
          <w:iCs/>
          <w:sz w:val="32"/>
        </w:rPr>
        <w:t xml:space="preserve"> </w:t>
      </w:r>
      <w:r w:rsidR="00C85EDC" w:rsidRPr="00C85EDC">
        <w:rPr>
          <w:bCs/>
          <w:i/>
          <w:iCs/>
          <w:sz w:val="28"/>
        </w:rPr>
        <w:t>(1 Dock Street, Annapolis)</w:t>
      </w:r>
    </w:p>
    <w:sectPr w:rsidR="00AE6489" w:rsidRPr="007E6CC2" w:rsidSect="00AC4FAB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575E"/>
    <w:multiLevelType w:val="hybridMultilevel"/>
    <w:tmpl w:val="3C90D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C3CCA"/>
    <w:multiLevelType w:val="hybridMultilevel"/>
    <w:tmpl w:val="A538C9A2"/>
    <w:lvl w:ilvl="0" w:tplc="043604F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48A"/>
    <w:rsid w:val="00086B7A"/>
    <w:rsid w:val="000935A4"/>
    <w:rsid w:val="00157AF8"/>
    <w:rsid w:val="002A5E5B"/>
    <w:rsid w:val="002B07A4"/>
    <w:rsid w:val="002C73FF"/>
    <w:rsid w:val="003671A4"/>
    <w:rsid w:val="00390F82"/>
    <w:rsid w:val="003D26CF"/>
    <w:rsid w:val="003D599C"/>
    <w:rsid w:val="004935CF"/>
    <w:rsid w:val="00541DB7"/>
    <w:rsid w:val="00582A47"/>
    <w:rsid w:val="005C558E"/>
    <w:rsid w:val="00633C85"/>
    <w:rsid w:val="006C6482"/>
    <w:rsid w:val="006E6EA3"/>
    <w:rsid w:val="00710426"/>
    <w:rsid w:val="007448EA"/>
    <w:rsid w:val="00770EAF"/>
    <w:rsid w:val="007E6CC2"/>
    <w:rsid w:val="007F1D0C"/>
    <w:rsid w:val="00801416"/>
    <w:rsid w:val="00812650"/>
    <w:rsid w:val="0085465D"/>
    <w:rsid w:val="008760B7"/>
    <w:rsid w:val="00886957"/>
    <w:rsid w:val="008F66A6"/>
    <w:rsid w:val="00902C23"/>
    <w:rsid w:val="00A360E6"/>
    <w:rsid w:val="00AC4FAB"/>
    <w:rsid w:val="00AE6489"/>
    <w:rsid w:val="00B22E21"/>
    <w:rsid w:val="00B427DF"/>
    <w:rsid w:val="00B80479"/>
    <w:rsid w:val="00BB648A"/>
    <w:rsid w:val="00C85EDC"/>
    <w:rsid w:val="00CC5F87"/>
    <w:rsid w:val="00D72FB1"/>
    <w:rsid w:val="00DC0A11"/>
    <w:rsid w:val="00E14A8E"/>
    <w:rsid w:val="00E51A70"/>
    <w:rsid w:val="00E732E5"/>
    <w:rsid w:val="00E96680"/>
    <w:rsid w:val="00F5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menloe</dc:creator>
  <cp:lastModifiedBy>Catherine Krikstan</cp:lastModifiedBy>
  <cp:revision>2</cp:revision>
  <cp:lastPrinted>2014-05-30T03:14:00Z</cp:lastPrinted>
  <dcterms:created xsi:type="dcterms:W3CDTF">2014-06-05T12:34:00Z</dcterms:created>
  <dcterms:modified xsi:type="dcterms:W3CDTF">2014-06-05T12:34:00Z</dcterms:modified>
</cp:coreProperties>
</file>