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96" w:rsidRDefault="006D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GIT 6 – Implementation of Decision Framework</w:t>
      </w:r>
      <w:bookmarkStart w:id="0" w:name="_GoBack"/>
      <w:bookmarkEnd w:id="0"/>
    </w:p>
    <w:p w:rsidR="006D0D96" w:rsidRDefault="006D0D96">
      <w:pPr>
        <w:rPr>
          <w:b/>
          <w:sz w:val="28"/>
          <w:szCs w:val="28"/>
        </w:rPr>
      </w:pPr>
    </w:p>
    <w:p w:rsidR="00313E3E" w:rsidRPr="0058306A" w:rsidRDefault="00583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</w:t>
      </w:r>
      <w:r w:rsidR="00313E3E" w:rsidRPr="0058306A">
        <w:rPr>
          <w:b/>
          <w:sz w:val="28"/>
          <w:szCs w:val="28"/>
        </w:rPr>
        <w:t xml:space="preserve">  </w:t>
      </w:r>
    </w:p>
    <w:p w:rsidR="00313E3E" w:rsidRDefault="00313E3E" w:rsidP="00313E3E">
      <w:pPr>
        <w:pStyle w:val="ListParagraph"/>
        <w:numPr>
          <w:ilvl w:val="0"/>
          <w:numId w:val="2"/>
        </w:numPr>
      </w:pPr>
      <w:r>
        <w:t>Implement effective adaptive management throughout CBP using the decision framework</w:t>
      </w:r>
    </w:p>
    <w:p w:rsidR="00313E3E" w:rsidRPr="0058306A" w:rsidRDefault="00313E3E">
      <w:pPr>
        <w:rPr>
          <w:b/>
          <w:sz w:val="28"/>
          <w:szCs w:val="28"/>
        </w:rPr>
      </w:pPr>
      <w:r w:rsidRPr="0058306A">
        <w:rPr>
          <w:b/>
          <w:sz w:val="28"/>
          <w:szCs w:val="28"/>
        </w:rPr>
        <w:t>Factors influencing goal</w:t>
      </w:r>
    </w:p>
    <w:p w:rsidR="00313E3E" w:rsidRDefault="00313E3E" w:rsidP="00313E3E">
      <w:pPr>
        <w:pStyle w:val="ListParagraph"/>
        <w:numPr>
          <w:ilvl w:val="0"/>
          <w:numId w:val="1"/>
        </w:numPr>
      </w:pPr>
      <w:r>
        <w:t>Program-level commitment to implementation</w:t>
      </w:r>
    </w:p>
    <w:p w:rsidR="00313E3E" w:rsidRDefault="00313E3E" w:rsidP="00313E3E">
      <w:pPr>
        <w:pStyle w:val="ListParagraph"/>
        <w:numPr>
          <w:ilvl w:val="0"/>
          <w:numId w:val="1"/>
        </w:numPr>
      </w:pPr>
      <w:r>
        <w:t>GIT-level understanding of framework</w:t>
      </w:r>
    </w:p>
    <w:p w:rsidR="00313E3E" w:rsidRDefault="00313E3E" w:rsidP="00313E3E">
      <w:pPr>
        <w:pStyle w:val="ListParagraph"/>
        <w:numPr>
          <w:ilvl w:val="0"/>
          <w:numId w:val="1"/>
        </w:numPr>
      </w:pPr>
      <w:r>
        <w:t>GIT-level commitment to implementation</w:t>
      </w:r>
    </w:p>
    <w:p w:rsidR="00313E3E" w:rsidRDefault="00313E3E">
      <w:r>
        <w:t>Current management efforts</w:t>
      </w:r>
    </w:p>
    <w:p w:rsidR="00313E3E" w:rsidRDefault="00313E3E" w:rsidP="0045444F">
      <w:pPr>
        <w:pStyle w:val="ListParagraph"/>
        <w:numPr>
          <w:ilvl w:val="0"/>
          <w:numId w:val="3"/>
        </w:numPr>
      </w:pPr>
      <w:r>
        <w:t>Variable understanding of adaptive management across CBP components</w:t>
      </w:r>
    </w:p>
    <w:p w:rsidR="00313E3E" w:rsidRDefault="00313E3E" w:rsidP="0045444F">
      <w:pPr>
        <w:pStyle w:val="ListParagraph"/>
        <w:numPr>
          <w:ilvl w:val="0"/>
          <w:numId w:val="3"/>
        </w:numPr>
      </w:pPr>
      <w:r>
        <w:t>Inconsistent and incomplete efforts to implement adaptive management across program</w:t>
      </w:r>
    </w:p>
    <w:p w:rsidR="00313E3E" w:rsidRDefault="00313E3E" w:rsidP="0045444F">
      <w:pPr>
        <w:pStyle w:val="ListParagraph"/>
        <w:numPr>
          <w:ilvl w:val="0"/>
          <w:numId w:val="3"/>
        </w:numPr>
      </w:pPr>
      <w:r>
        <w:t>Insufficient technical resources for comprehensive application of decision framework</w:t>
      </w:r>
    </w:p>
    <w:p w:rsidR="0045444F" w:rsidRDefault="0045444F" w:rsidP="0045444F">
      <w:pPr>
        <w:pStyle w:val="ListParagraph"/>
        <w:numPr>
          <w:ilvl w:val="0"/>
          <w:numId w:val="3"/>
        </w:numPr>
      </w:pPr>
      <w:r>
        <w:t>No examples of benefits of effective implementation of adaptive management</w:t>
      </w:r>
      <w:r w:rsidR="00313E3E">
        <w:t xml:space="preserve"> </w:t>
      </w:r>
    </w:p>
    <w:p w:rsidR="0045444F" w:rsidRDefault="0045444F" w:rsidP="0045444F">
      <w:pPr>
        <w:pStyle w:val="ListParagraph"/>
      </w:pPr>
    </w:p>
    <w:p w:rsidR="0045444F" w:rsidRPr="0058306A" w:rsidRDefault="0058306A" w:rsidP="0045444F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Strategies</w:t>
      </w:r>
    </w:p>
    <w:p w:rsidR="0045444F" w:rsidRDefault="0045444F" w:rsidP="0058306A">
      <w:pPr>
        <w:pStyle w:val="ListParagraph"/>
        <w:numPr>
          <w:ilvl w:val="0"/>
          <w:numId w:val="8"/>
        </w:numPr>
      </w:pPr>
      <w:r>
        <w:t>Develop standard/generic protocol to guide adaptive management development in all CBP elements (addresses variable understanding and inconsistent efforts)</w:t>
      </w:r>
    </w:p>
    <w:p w:rsidR="0045444F" w:rsidRDefault="0045444F" w:rsidP="0058306A">
      <w:pPr>
        <w:pStyle w:val="ListParagraph"/>
        <w:numPr>
          <w:ilvl w:val="0"/>
          <w:numId w:val="8"/>
        </w:numPr>
      </w:pPr>
      <w:r>
        <w:t>Develop program-level commitment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Get PSC approval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Demonstrate early benefits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Establish use of decision framework as SOP</w:t>
      </w:r>
    </w:p>
    <w:p w:rsidR="0045444F" w:rsidRDefault="0045444F" w:rsidP="0058306A">
      <w:pPr>
        <w:pStyle w:val="ListParagraph"/>
        <w:numPr>
          <w:ilvl w:val="0"/>
          <w:numId w:val="8"/>
        </w:numPr>
      </w:pPr>
      <w:r>
        <w:t>Develop technical resources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guidance for decision framework use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train CBP/GIT staff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develop mentor/facilitators to work with GITs</w:t>
      </w:r>
    </w:p>
    <w:p w:rsidR="0045444F" w:rsidRDefault="0045444F" w:rsidP="0058306A">
      <w:pPr>
        <w:pStyle w:val="ListParagraph"/>
        <w:numPr>
          <w:ilvl w:val="1"/>
          <w:numId w:val="8"/>
        </w:numPr>
      </w:pPr>
      <w:r>
        <w:t>develop Chesapeake Stat as reporting and communication tool</w:t>
      </w:r>
    </w:p>
    <w:p w:rsidR="0045444F" w:rsidRDefault="0045444F" w:rsidP="0058306A">
      <w:pPr>
        <w:pStyle w:val="ListParagraph"/>
        <w:numPr>
          <w:ilvl w:val="2"/>
          <w:numId w:val="8"/>
        </w:numPr>
      </w:pPr>
      <w:r>
        <w:t>facilitates use</w:t>
      </w:r>
    </w:p>
    <w:p w:rsidR="0045444F" w:rsidRDefault="0045444F" w:rsidP="0058306A">
      <w:pPr>
        <w:pStyle w:val="ListParagraph"/>
        <w:numPr>
          <w:ilvl w:val="2"/>
          <w:numId w:val="8"/>
        </w:numPr>
      </w:pPr>
      <w:r>
        <w:t>promotes consistency</w:t>
      </w:r>
    </w:p>
    <w:p w:rsidR="0045444F" w:rsidRDefault="00C37DFB" w:rsidP="0058306A">
      <w:pPr>
        <w:pStyle w:val="ListParagraph"/>
        <w:numPr>
          <w:ilvl w:val="0"/>
          <w:numId w:val="8"/>
        </w:numPr>
      </w:pPr>
      <w:r>
        <w:t>Work with early adopters to generate successful applications of decision framework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Provides useful models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Generates peer pressure</w:t>
      </w:r>
    </w:p>
    <w:p w:rsidR="00C37DFB" w:rsidRDefault="00C37DFB" w:rsidP="0058306A">
      <w:pPr>
        <w:pStyle w:val="ListParagraph"/>
        <w:numPr>
          <w:ilvl w:val="0"/>
          <w:numId w:val="8"/>
        </w:numPr>
      </w:pPr>
      <w:r>
        <w:t xml:space="preserve">Use early applications of decision framework to develop 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Examples of transparency/accountability benefits of explicit articulation of goals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Examples of factor analysis benefit for vetting practicality of goals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lastRenderedPageBreak/>
        <w:t>Examples of strategy evaluation for comprehensive/effective management of key factors, and avoidance of efforts not clearly linked to goals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Examples of monitoring design consequences of clearly linking to goals and strategy objectives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Examples of accountability benefits of time-bound performance expectations</w:t>
      </w:r>
    </w:p>
    <w:p w:rsidR="00C37DFB" w:rsidRDefault="00C37DFB" w:rsidP="0058306A">
      <w:pPr>
        <w:pStyle w:val="ListParagraph"/>
        <w:numPr>
          <w:ilvl w:val="1"/>
          <w:numId w:val="8"/>
        </w:numPr>
      </w:pPr>
      <w:r>
        <w:t>Examples of opportunities to link and prioritize across goals and strategies created by consistent methodology</w:t>
      </w:r>
    </w:p>
    <w:p w:rsidR="0058306A" w:rsidRDefault="0058306A" w:rsidP="0058306A">
      <w:pPr>
        <w:pStyle w:val="ListParagraph"/>
        <w:rPr>
          <w:b/>
          <w:sz w:val="28"/>
          <w:szCs w:val="28"/>
        </w:rPr>
      </w:pPr>
    </w:p>
    <w:p w:rsidR="0058306A" w:rsidRDefault="0058306A" w:rsidP="0058306A">
      <w:pPr>
        <w:pStyle w:val="ListParagraph"/>
        <w:ind w:left="0"/>
      </w:pPr>
      <w:r w:rsidRPr="0058306A">
        <w:rPr>
          <w:b/>
          <w:sz w:val="28"/>
          <w:szCs w:val="28"/>
        </w:rPr>
        <w:t>Monitoring</w:t>
      </w:r>
    </w:p>
    <w:p w:rsidR="0058306A" w:rsidRDefault="0058306A" w:rsidP="0058306A">
      <w:pPr>
        <w:pStyle w:val="ListParagraph"/>
        <w:numPr>
          <w:ilvl w:val="0"/>
          <w:numId w:val="7"/>
        </w:numPr>
      </w:pPr>
      <w:r>
        <w:t>Promulgation of decision framework description and ot</w:t>
      </w:r>
      <w:r w:rsidR="00574635">
        <w:t>her guidance documents as needed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Description available within first month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Additional guidance as needed during first year</w:t>
      </w:r>
    </w:p>
    <w:p w:rsidR="0058306A" w:rsidRDefault="0058306A" w:rsidP="0058306A">
      <w:pPr>
        <w:pStyle w:val="ListParagraph"/>
        <w:numPr>
          <w:ilvl w:val="0"/>
          <w:numId w:val="7"/>
        </w:numPr>
      </w:pPr>
      <w:r>
        <w:t>Formal adoption of decision framework by PSC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Within four months of first proposal</w:t>
      </w:r>
    </w:p>
    <w:p w:rsidR="0058306A" w:rsidRDefault="0058306A" w:rsidP="0058306A">
      <w:pPr>
        <w:pStyle w:val="ListParagraph"/>
        <w:numPr>
          <w:ilvl w:val="0"/>
          <w:numId w:val="7"/>
        </w:numPr>
      </w:pPr>
      <w:r>
        <w:t>Comprehensive application of decision framework to all CBP goals and activities with documentation on Chesapeake Stat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At least one goal developed in framework for each GIT by April 2012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All extant goals developed in framework by September 2012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Future goals developed in framework at time of proposal</w:t>
      </w:r>
    </w:p>
    <w:p w:rsidR="00C37DFB" w:rsidRDefault="00574635" w:rsidP="00574635">
      <w:pPr>
        <w:pStyle w:val="ListParagraph"/>
        <w:numPr>
          <w:ilvl w:val="0"/>
          <w:numId w:val="7"/>
        </w:numPr>
      </w:pPr>
      <w:r>
        <w:t>Management Board and PSC discussion and decisions framed by Decision Framework output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Initial examples from early applications by April 2012</w:t>
      </w:r>
    </w:p>
    <w:p w:rsidR="00574635" w:rsidRDefault="00574635" w:rsidP="00574635">
      <w:pPr>
        <w:pStyle w:val="ListParagraph"/>
        <w:numPr>
          <w:ilvl w:val="1"/>
          <w:numId w:val="7"/>
        </w:numPr>
      </w:pPr>
      <w:r>
        <w:t>Routine use of framework by September 2012</w:t>
      </w:r>
    </w:p>
    <w:p w:rsidR="00574635" w:rsidRDefault="00574635" w:rsidP="00574635"/>
    <w:p w:rsidR="00574635" w:rsidRDefault="00574635" w:rsidP="00574635">
      <w:pPr>
        <w:rPr>
          <w:b/>
          <w:sz w:val="28"/>
          <w:szCs w:val="28"/>
        </w:rPr>
      </w:pPr>
      <w:r w:rsidRPr="00574635">
        <w:rPr>
          <w:b/>
          <w:sz w:val="28"/>
          <w:szCs w:val="28"/>
        </w:rPr>
        <w:t>Assess Performance</w:t>
      </w:r>
    </w:p>
    <w:p w:rsidR="00574635" w:rsidRDefault="00574635" w:rsidP="00574635">
      <w:r w:rsidRPr="00574635">
        <w:t xml:space="preserve">Evaluation of progress should occur </w:t>
      </w:r>
      <w:r>
        <w:t xml:space="preserve">at least </w:t>
      </w:r>
      <w:r w:rsidRPr="00574635">
        <w:t>monthly</w:t>
      </w:r>
      <w:r>
        <w:t xml:space="preserve"> by DFIW and GIT 6.</w:t>
      </w:r>
    </w:p>
    <w:p w:rsidR="00574635" w:rsidRDefault="00574635" w:rsidP="00574635">
      <w:r>
        <w:t>Failure to get all GITs and comprehensive applica</w:t>
      </w:r>
      <w:r w:rsidR="006D0D96">
        <w:t>tion should lead to re-</w:t>
      </w:r>
      <w:r>
        <w:t>evaluation of technical resources and training, and adequacy of benefit examples.  If these are all adequate, then evaluate commitment of GIT leadership and seek programmatic enforcement of expectation for implementation.</w:t>
      </w:r>
    </w:p>
    <w:p w:rsidR="006D0D96" w:rsidRDefault="006D0D96" w:rsidP="00574635">
      <w:r>
        <w:t>Overall effectiveness of program-level implementation should be evaluated at least annually, by examination of MB and PSC decisions for evidence of rationale based in decision framework logic.</w:t>
      </w:r>
    </w:p>
    <w:p w:rsidR="006D0D96" w:rsidRPr="00574635" w:rsidRDefault="006D0D96" w:rsidP="00574635">
      <w:r>
        <w:t>After one year there should be evidence of beneficial coordination across GITs and development of goals and strategies that seek to fill identified gaps in overall program.</w:t>
      </w:r>
    </w:p>
    <w:p w:rsidR="00574635" w:rsidRPr="00574635" w:rsidRDefault="00574635" w:rsidP="00574635"/>
    <w:p w:rsidR="00574635" w:rsidRPr="006D0D96" w:rsidRDefault="006D0D96" w:rsidP="00574635">
      <w:pPr>
        <w:rPr>
          <w:b/>
          <w:sz w:val="28"/>
          <w:szCs w:val="28"/>
        </w:rPr>
      </w:pPr>
      <w:r w:rsidRPr="006D0D96">
        <w:rPr>
          <w:b/>
          <w:sz w:val="28"/>
          <w:szCs w:val="28"/>
        </w:rPr>
        <w:t>Manage adaptively</w:t>
      </w:r>
    </w:p>
    <w:p w:rsidR="006D0D96" w:rsidRDefault="006D0D96" w:rsidP="00574635">
      <w:r>
        <w:lastRenderedPageBreak/>
        <w:t>During first year, attention needs to be on adequacy of technical resources and evolution of broad-based understanding and skills within CBP.</w:t>
      </w:r>
    </w:p>
    <w:sectPr w:rsidR="006D0D96" w:rsidSect="0019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9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126559F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1CFE7C19"/>
    <w:multiLevelType w:val="hybridMultilevel"/>
    <w:tmpl w:val="78C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1084D"/>
    <w:multiLevelType w:val="hybridMultilevel"/>
    <w:tmpl w:val="36B6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1369C"/>
    <w:multiLevelType w:val="hybridMultilevel"/>
    <w:tmpl w:val="563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01C74"/>
    <w:multiLevelType w:val="hybridMultilevel"/>
    <w:tmpl w:val="937C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D33CA"/>
    <w:multiLevelType w:val="hybridMultilevel"/>
    <w:tmpl w:val="0128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475BF"/>
    <w:multiLevelType w:val="hybridMultilevel"/>
    <w:tmpl w:val="DC1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3E3E"/>
    <w:rsid w:val="00197BE8"/>
    <w:rsid w:val="00212C98"/>
    <w:rsid w:val="00221278"/>
    <w:rsid w:val="00313E3E"/>
    <w:rsid w:val="0045444F"/>
    <w:rsid w:val="00574635"/>
    <w:rsid w:val="0058306A"/>
    <w:rsid w:val="006D0D96"/>
    <w:rsid w:val="00C3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Hershner</dc:creator>
  <cp:lastModifiedBy>gallen</cp:lastModifiedBy>
  <cp:revision>2</cp:revision>
  <dcterms:created xsi:type="dcterms:W3CDTF">2012-03-29T18:46:00Z</dcterms:created>
  <dcterms:modified xsi:type="dcterms:W3CDTF">2012-03-29T18:46:00Z</dcterms:modified>
</cp:coreProperties>
</file>