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08F" w:rsidRDefault="00BC408F" w:rsidP="00BC408F">
      <w:pPr>
        <w:jc w:val="center"/>
        <w:rPr>
          <w:b/>
          <w:smallCaps/>
        </w:rPr>
      </w:pPr>
      <w:r w:rsidRPr="00994586">
        <w:rPr>
          <w:b/>
          <w:smallCaps/>
        </w:rPr>
        <w:t>Midpoint Assessment Priority Work Plan:</w:t>
      </w:r>
    </w:p>
    <w:p w:rsidR="00BC408F" w:rsidRPr="00994586" w:rsidRDefault="00BC408F" w:rsidP="00BC408F">
      <w:pPr>
        <w:jc w:val="center"/>
        <w:rPr>
          <w:b/>
          <w:smallCaps/>
        </w:rPr>
      </w:pPr>
      <w:r>
        <w:rPr>
          <w:b/>
          <w:smallCaps/>
        </w:rPr>
        <w:t>Establishment and Update of BMP Definitions and Efficiencies</w:t>
      </w:r>
    </w:p>
    <w:p w:rsidR="00BC408F" w:rsidRPr="00994586" w:rsidRDefault="00BC408F" w:rsidP="00BC408F">
      <w:pPr>
        <w:jc w:val="center"/>
        <w:rPr>
          <w:b/>
          <w:smallCaps/>
        </w:rPr>
      </w:pPr>
      <w:r>
        <w:rPr>
          <w:b/>
          <w:smallCaps/>
        </w:rPr>
        <w:t>Lead: Agriculture Workgroup</w:t>
      </w:r>
    </w:p>
    <w:p w:rsidR="00BC408F" w:rsidRDefault="00BC408F" w:rsidP="00BC408F">
      <w:pPr>
        <w:jc w:val="center"/>
        <w:rPr>
          <w:smallCaps/>
        </w:rPr>
      </w:pPr>
    </w:p>
    <w:p w:rsidR="00BC408F" w:rsidRDefault="00BC408F" w:rsidP="00BC408F">
      <w:pPr>
        <w:rPr>
          <w:bCs/>
        </w:rPr>
      </w:pPr>
      <w:r>
        <w:rPr>
          <w:b/>
        </w:rPr>
        <w:t>Full Title of Priority:</w:t>
      </w:r>
      <w:r w:rsidRPr="00F44CED">
        <w:t xml:space="preserve"> </w:t>
      </w:r>
      <w:r w:rsidR="00926410">
        <w:br/>
      </w:r>
      <w:r>
        <w:t>Establishment and Update of BMP Definitions and Efficiencies</w:t>
      </w:r>
    </w:p>
    <w:p w:rsidR="00BC408F" w:rsidRDefault="00BC408F" w:rsidP="00BC408F">
      <w:pPr>
        <w:rPr>
          <w:b/>
        </w:rPr>
      </w:pPr>
    </w:p>
    <w:p w:rsidR="00BC408F" w:rsidRPr="00BC408F" w:rsidRDefault="00BC408F" w:rsidP="00BC408F">
      <w:r>
        <w:rPr>
          <w:b/>
        </w:rPr>
        <w:t>Low</w:t>
      </w:r>
      <w:r w:rsidRPr="00994586">
        <w:rPr>
          <w:b/>
        </w:rPr>
        <w:t xml:space="preserve"> Priority</w:t>
      </w:r>
      <w:r>
        <w:rPr>
          <w:b/>
        </w:rPr>
        <w:t xml:space="preserve">: </w:t>
      </w:r>
      <w:r w:rsidRPr="00BC408F">
        <w:t>3 votes</w:t>
      </w:r>
    </w:p>
    <w:p w:rsidR="00BC408F" w:rsidRDefault="00BC408F" w:rsidP="00BC408F">
      <w:pPr>
        <w:rPr>
          <w:b/>
        </w:rPr>
      </w:pPr>
    </w:p>
    <w:p w:rsidR="00BC408F" w:rsidRPr="00EA1131" w:rsidRDefault="00BC408F" w:rsidP="00BC408F">
      <w:r>
        <w:rPr>
          <w:b/>
        </w:rPr>
        <w:t xml:space="preserve">Short Description of Priority: </w:t>
      </w:r>
      <w:r w:rsidR="008621D5">
        <w:rPr>
          <w:b/>
        </w:rPr>
        <w:br/>
      </w:r>
      <w:r w:rsidR="008621D5" w:rsidRPr="008621D5">
        <w:t xml:space="preserve">The reevaluation </w:t>
      </w:r>
      <w:r w:rsidR="008621D5">
        <w:t xml:space="preserve">of prioritized approved BMPs, </w:t>
      </w:r>
      <w:r w:rsidR="00EA1131">
        <w:t xml:space="preserve">and </w:t>
      </w:r>
      <w:r w:rsidR="008621D5">
        <w:t xml:space="preserve">the evaluation and establishment of </w:t>
      </w:r>
      <w:r w:rsidR="00EA1131">
        <w:t xml:space="preserve">new </w:t>
      </w:r>
      <w:r w:rsidR="008621D5">
        <w:t>B</w:t>
      </w:r>
      <w:r w:rsidR="00EA1131">
        <w:t xml:space="preserve">MPs to </w:t>
      </w:r>
      <w:r w:rsidR="008621D5">
        <w:t>improve their definitions and associated effectiveness values through the partnership approved BMP protocol process.</w:t>
      </w:r>
      <w:r w:rsidR="00EA1131">
        <w:t xml:space="preserve"> </w:t>
      </w:r>
    </w:p>
    <w:p w:rsidR="00BC408F" w:rsidRDefault="00BC408F" w:rsidP="00BC408F">
      <w:pPr>
        <w:rPr>
          <w:b/>
        </w:rPr>
      </w:pPr>
    </w:p>
    <w:p w:rsidR="00BC408F" w:rsidRPr="00742145" w:rsidRDefault="00BC408F" w:rsidP="00BC408F">
      <w:r>
        <w:rPr>
          <w:b/>
        </w:rPr>
        <w:t xml:space="preserve">Supporting Partners: </w:t>
      </w:r>
      <w:r w:rsidR="00926410">
        <w:rPr>
          <w:b/>
        </w:rPr>
        <w:br/>
      </w:r>
      <w:r w:rsidRPr="00BC408F">
        <w:t>Modeling Workgroup, STAR, Full WQGIT</w:t>
      </w:r>
    </w:p>
    <w:p w:rsidR="00BC408F" w:rsidRPr="000277D6" w:rsidRDefault="00BC408F" w:rsidP="00BC408F"/>
    <w:p w:rsidR="00BC408F" w:rsidRPr="00742145" w:rsidRDefault="00BC408F" w:rsidP="00BC408F">
      <w:r w:rsidRPr="00994586">
        <w:rPr>
          <w:b/>
        </w:rPr>
        <w:t>Necessary Datasets, Analyses, or Decisions</w:t>
      </w:r>
      <w:r>
        <w:rPr>
          <w:b/>
        </w:rPr>
        <w:t xml:space="preserve">: </w:t>
      </w:r>
    </w:p>
    <w:p w:rsidR="00566623" w:rsidRPr="00CA3390" w:rsidRDefault="00CA3390" w:rsidP="00BC408F">
      <w:r w:rsidRPr="00CA3390">
        <w:t xml:space="preserve">The AgWG and </w:t>
      </w:r>
      <w:r>
        <w:t>other workgroups have previously identified and prioritized existing BMPs for reevaluation or new BMPs for evaluation and establishment. A priority subset of BMPs are currently being evaluated by established BMP review panels and recommendations are being developed for partnership review and approval. Additional BMP review panels will be required to address the remaining priority BMPs.</w:t>
      </w:r>
      <w:r>
        <w:br/>
      </w:r>
    </w:p>
    <w:p w:rsidR="00BC408F" w:rsidRPr="00742145" w:rsidRDefault="00BC408F" w:rsidP="00BC408F">
      <w:r>
        <w:rPr>
          <w:b/>
        </w:rPr>
        <w:t xml:space="preserve">Start Date: </w:t>
      </w:r>
    </w:p>
    <w:p w:rsidR="00BC408F" w:rsidRPr="00CA3390" w:rsidRDefault="00CA3390" w:rsidP="00BC408F">
      <w:r w:rsidRPr="00CA3390">
        <w:t>The evaluation of partnership prioritized BMPs is ongoing and expected to continue</w:t>
      </w:r>
      <w:r>
        <w:t xml:space="preserve"> into the foreseeable future</w:t>
      </w:r>
      <w:r w:rsidRPr="00CA3390">
        <w:t>.</w:t>
      </w:r>
      <w:r w:rsidRPr="00CA3390">
        <w:br/>
      </w:r>
    </w:p>
    <w:p w:rsidR="00BC408F" w:rsidRDefault="00BC408F" w:rsidP="00BC408F">
      <w:pPr>
        <w:rPr>
          <w:b/>
        </w:rPr>
      </w:pPr>
      <w:r>
        <w:rPr>
          <w:b/>
        </w:rPr>
        <w:t xml:space="preserve">Interim Deliverables, Including Lead and Deadlines: </w:t>
      </w:r>
    </w:p>
    <w:p w:rsidR="00BC408F" w:rsidRPr="00CA3390" w:rsidRDefault="00CA3390" w:rsidP="00BC408F">
      <w:pPr>
        <w:rPr>
          <w:b/>
        </w:rPr>
      </w:pPr>
      <w:r w:rsidRPr="00CA3390">
        <w:t xml:space="preserve">BMP </w:t>
      </w:r>
      <w:r w:rsidR="008B0959">
        <w:t>definition and effectiveness value recommendations will be provided by established BMP r</w:t>
      </w:r>
      <w:r w:rsidRPr="00CA3390">
        <w:t xml:space="preserve">eview panels </w:t>
      </w:r>
      <w:r w:rsidR="008B0959">
        <w:t xml:space="preserve">for </w:t>
      </w:r>
      <w:r w:rsidRPr="00CA3390">
        <w:t>partnership</w:t>
      </w:r>
      <w:r w:rsidR="008B0959">
        <w:t xml:space="preserve"> review and approval</w:t>
      </w:r>
      <w:r w:rsidRPr="00CA3390">
        <w:t>.</w:t>
      </w:r>
      <w:r w:rsidRPr="00CA3390">
        <w:rPr>
          <w:b/>
        </w:rPr>
        <w:br/>
        <w:t xml:space="preserve"> </w:t>
      </w:r>
    </w:p>
    <w:p w:rsidR="00BC408F" w:rsidRPr="00994586" w:rsidRDefault="00BC408F" w:rsidP="00BC408F">
      <w:pPr>
        <w:rPr>
          <w:b/>
        </w:rPr>
      </w:pPr>
      <w:r>
        <w:rPr>
          <w:b/>
        </w:rPr>
        <w:t xml:space="preserve">Completion Date: </w:t>
      </w:r>
    </w:p>
    <w:p w:rsidR="00BC408F" w:rsidRPr="008B0959" w:rsidRDefault="008B0959" w:rsidP="00BC408F">
      <w:r w:rsidRPr="008B0959">
        <w:t xml:space="preserve">The evaluation of </w:t>
      </w:r>
      <w:r>
        <w:t xml:space="preserve">current </w:t>
      </w:r>
      <w:r w:rsidRPr="008B0959">
        <w:t xml:space="preserve">partnership prioritized </w:t>
      </w:r>
      <w:r>
        <w:t>BMPs is scheduled to be completed prior to the 2016 calibration of the Phase 6 modeling suite.</w:t>
      </w:r>
    </w:p>
    <w:p w:rsidR="00566623" w:rsidRPr="008B0959" w:rsidRDefault="00566623" w:rsidP="00BC408F"/>
    <w:p w:rsidR="00BC408F" w:rsidRPr="00BC408F" w:rsidRDefault="00BC408F" w:rsidP="00BC408F">
      <w:r>
        <w:rPr>
          <w:b/>
        </w:rPr>
        <w:t xml:space="preserve">Level of Effort for Lead and Supporting Partners, Including (as relevant) CBPO Modeling Team: </w:t>
      </w:r>
      <w:r w:rsidR="00FD7AD0">
        <w:rPr>
          <w:b/>
        </w:rPr>
        <w:br/>
      </w:r>
      <w:r>
        <w:t xml:space="preserve">A </w:t>
      </w:r>
      <w:r w:rsidR="00A81456">
        <w:t xml:space="preserve">high </w:t>
      </w:r>
      <w:r>
        <w:t xml:space="preserve">level of effort </w:t>
      </w:r>
      <w:r w:rsidR="00A81456">
        <w:t xml:space="preserve">is currently being </w:t>
      </w:r>
      <w:r>
        <w:t xml:space="preserve">applied to </w:t>
      </w:r>
      <w:r w:rsidR="0089615E">
        <w:t xml:space="preserve">traditional and commodity cover crops, conservation tillage and continuous no-till, </w:t>
      </w:r>
      <w:r w:rsidR="00A81456">
        <w:t xml:space="preserve">poultry litter management, and nutrient management systems. A consistent level of effort is expected to be applied to </w:t>
      </w:r>
      <w:r>
        <w:t>alternative manure technologies, animal mortality</w:t>
      </w:r>
      <w:r w:rsidR="00A81456">
        <w:t xml:space="preserve">, irrigation management, poultry heavy use area pads, and other prioritized BMPs. </w:t>
      </w:r>
      <w:r>
        <w:t xml:space="preserve">A low level of effort will be applied to enhancing scenario builder use of BMP definitions and efficiencies. </w:t>
      </w:r>
    </w:p>
    <w:p w:rsidR="00BC408F" w:rsidRDefault="00BC408F" w:rsidP="00BC408F">
      <w:pPr>
        <w:rPr>
          <w:b/>
        </w:rPr>
      </w:pPr>
    </w:p>
    <w:p w:rsidR="00BC408F" w:rsidRPr="000277D6" w:rsidRDefault="00BC408F" w:rsidP="00BC408F">
      <w:pPr>
        <w:rPr>
          <w:i/>
        </w:rPr>
      </w:pPr>
      <w:r>
        <w:rPr>
          <w:b/>
        </w:rPr>
        <w:t>Potential Conflicts with Other Priorities:</w:t>
      </w:r>
    </w:p>
    <w:p w:rsidR="00BC408F" w:rsidRDefault="00513F31" w:rsidP="00BC408F">
      <w:pPr>
        <w:rPr>
          <w:b/>
        </w:rPr>
      </w:pPr>
      <w:r>
        <w:rPr>
          <w:rFonts w:cs="Times New Roman"/>
          <w:szCs w:val="24"/>
        </w:rPr>
        <w:lastRenderedPageBreak/>
        <w:t xml:space="preserve">The AgWG, associated workgroups and the partnership are currently developing verification protocols and implementation plans that are expected to be completed and approved in 2013. Developing and implementing additional MPA priorities will also compete for available partnership time and consideration. </w:t>
      </w:r>
      <w:r>
        <w:rPr>
          <w:rFonts w:cs="Times New Roman"/>
          <w:szCs w:val="24"/>
        </w:rPr>
        <w:br/>
      </w:r>
    </w:p>
    <w:p w:rsidR="00BC408F" w:rsidRDefault="00BC408F" w:rsidP="00BC408F">
      <w:r>
        <w:rPr>
          <w:b/>
        </w:rPr>
        <w:t xml:space="preserve">Issues Requiring Input from Full WQGIT: </w:t>
      </w:r>
    </w:p>
    <w:p w:rsidR="00BC408F" w:rsidRDefault="00513F31" w:rsidP="00BC408F">
      <w:pPr>
        <w:rPr>
          <w:b/>
        </w:rPr>
      </w:pPr>
      <w:r>
        <w:rPr>
          <w:rFonts w:cs="Times New Roman"/>
          <w:szCs w:val="24"/>
        </w:rPr>
        <w:t>Appropriate balancing of the time and consideration of the partnership towards multiple concurrent priorities such as other MPA priorities and BMP verification.</w:t>
      </w:r>
      <w:r>
        <w:rPr>
          <w:rFonts w:cs="Times New Roman"/>
          <w:szCs w:val="24"/>
        </w:rPr>
        <w:br/>
      </w:r>
    </w:p>
    <w:p w:rsidR="00BC408F" w:rsidRDefault="00BC408F" w:rsidP="00BC408F">
      <w:pPr>
        <w:rPr>
          <w:b/>
        </w:rPr>
      </w:pPr>
      <w:r>
        <w:rPr>
          <w:b/>
        </w:rPr>
        <w:t>Issues Requiring Input from Management Board and/or Principals’ Staff Committee?</w:t>
      </w:r>
    </w:p>
    <w:p w:rsidR="00BC408F" w:rsidRDefault="00513F31" w:rsidP="00BC408F">
      <w:pPr>
        <w:rPr>
          <w:b/>
        </w:rPr>
      </w:pPr>
      <w:r>
        <w:rPr>
          <w:rFonts w:cs="Times New Roman"/>
          <w:szCs w:val="24"/>
        </w:rPr>
        <w:t>Appropriate balancing of the time and consideration of the partnership towards multiple concurrent priorities such as other MPA priorities and BMP verification.</w:t>
      </w:r>
      <w:r>
        <w:rPr>
          <w:rFonts w:cs="Times New Roman"/>
          <w:szCs w:val="24"/>
        </w:rPr>
        <w:br/>
      </w:r>
    </w:p>
    <w:p w:rsidR="00BC408F" w:rsidRPr="00994586" w:rsidRDefault="00BC408F" w:rsidP="00BC408F">
      <w:r>
        <w:rPr>
          <w:b/>
        </w:rPr>
        <w:t xml:space="preserve">Other Notes: </w:t>
      </w:r>
    </w:p>
    <w:p w:rsidR="00513F31" w:rsidRPr="00656733" w:rsidRDefault="00513F31" w:rsidP="00513F31">
      <w:pPr>
        <w:rPr>
          <w:rFonts w:cs="Times New Roman"/>
          <w:szCs w:val="24"/>
        </w:rPr>
      </w:pPr>
      <w:r>
        <w:rPr>
          <w:rFonts w:cs="Times New Roman"/>
          <w:szCs w:val="24"/>
        </w:rPr>
        <w:t xml:space="preserve">This work plan is considered an initial planning document that will be adapted to reflect future partnership identified needs and decisions. </w:t>
      </w:r>
    </w:p>
    <w:p w:rsidR="00DB5CBA" w:rsidRDefault="00DB5CBA"/>
    <w:sectPr w:rsidR="00DB5CBA" w:rsidSect="003A599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4C4E" w:rsidRDefault="002B4C4E" w:rsidP="002B4C4E">
      <w:r>
        <w:separator/>
      </w:r>
    </w:p>
  </w:endnote>
  <w:endnote w:type="continuationSeparator" w:id="0">
    <w:p w:rsidR="002B4C4E" w:rsidRDefault="002B4C4E" w:rsidP="002B4C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4C4E" w:rsidRDefault="002B4C4E" w:rsidP="002B4C4E">
      <w:r>
        <w:separator/>
      </w:r>
    </w:p>
  </w:footnote>
  <w:footnote w:type="continuationSeparator" w:id="0">
    <w:p w:rsidR="002B4C4E" w:rsidRDefault="002B4C4E" w:rsidP="002B4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F42" w:rsidRDefault="002B4C4E" w:rsidP="007D5EC0">
    <w:pPr>
      <w:pStyle w:val="Header"/>
      <w:jc w:val="right"/>
      <w:rPr>
        <w:i/>
      </w:rPr>
    </w:pPr>
    <w:r>
      <w:rPr>
        <w:i/>
      </w:rPr>
      <w:t>Midpoint Assessment Priority Work Plan:</w:t>
    </w:r>
  </w:p>
  <w:p w:rsidR="002B4C4E" w:rsidRPr="007D5EC0" w:rsidRDefault="002B4C4E" w:rsidP="002B4C4E">
    <w:pPr>
      <w:jc w:val="right"/>
      <w:rPr>
        <w:i/>
      </w:rPr>
    </w:pPr>
    <w:r>
      <w:rPr>
        <w:i/>
      </w:rPr>
      <w:t>Establishment and Update of BMP Definitions and Efficiencies</w:t>
    </w:r>
  </w:p>
  <w:p w:rsidR="00BE1F42" w:rsidRPr="007D5EC0" w:rsidRDefault="002B4C4E" w:rsidP="007D5EC0">
    <w:pPr>
      <w:pStyle w:val="Header"/>
      <w:jc w:val="right"/>
      <w:rPr>
        <w:i/>
      </w:rPr>
    </w:pPr>
    <w:r>
      <w:rPr>
        <w:i/>
      </w:rPr>
      <w:t>Last Updated November 28, 2012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4568B"/>
    <w:multiLevelType w:val="hybridMultilevel"/>
    <w:tmpl w:val="B9129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945EBA"/>
    <w:multiLevelType w:val="hybridMultilevel"/>
    <w:tmpl w:val="0E0C3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20"/>
  <w:characterSpacingControl w:val="doNotCompress"/>
  <w:footnotePr>
    <w:footnote w:id="-1"/>
    <w:footnote w:id="0"/>
  </w:footnotePr>
  <w:endnotePr>
    <w:endnote w:id="-1"/>
    <w:endnote w:id="0"/>
  </w:endnotePr>
  <w:compat/>
  <w:rsids>
    <w:rsidRoot w:val="00BC408F"/>
    <w:rsid w:val="00136BB3"/>
    <w:rsid w:val="002B4C4E"/>
    <w:rsid w:val="00513F31"/>
    <w:rsid w:val="00566623"/>
    <w:rsid w:val="006A472E"/>
    <w:rsid w:val="007272C5"/>
    <w:rsid w:val="008621D5"/>
    <w:rsid w:val="0089615E"/>
    <w:rsid w:val="008B0959"/>
    <w:rsid w:val="00926410"/>
    <w:rsid w:val="00A81456"/>
    <w:rsid w:val="00BA36C2"/>
    <w:rsid w:val="00BC408F"/>
    <w:rsid w:val="00CA3390"/>
    <w:rsid w:val="00D33F1E"/>
    <w:rsid w:val="00DB5CBA"/>
    <w:rsid w:val="00E92CAE"/>
    <w:rsid w:val="00EA1131"/>
    <w:rsid w:val="00FD7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08F"/>
    <w:pPr>
      <w:spacing w:after="0" w:line="240" w:lineRule="auto"/>
    </w:pPr>
    <w:rPr>
      <w:rFonts w:ascii="Times New Roman" w:hAnsi="Times New Roman"/>
      <w:sz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408F"/>
    <w:pPr>
      <w:ind w:left="720"/>
      <w:contextualSpacing/>
    </w:pPr>
  </w:style>
  <w:style w:type="paragraph" w:styleId="Header">
    <w:name w:val="header"/>
    <w:basedOn w:val="Normal"/>
    <w:link w:val="HeaderChar"/>
    <w:uiPriority w:val="99"/>
    <w:semiHidden/>
    <w:unhideWhenUsed/>
    <w:rsid w:val="00BC408F"/>
    <w:pPr>
      <w:tabs>
        <w:tab w:val="center" w:pos="4680"/>
        <w:tab w:val="right" w:pos="9360"/>
      </w:tabs>
    </w:pPr>
  </w:style>
  <w:style w:type="character" w:customStyle="1" w:styleId="HeaderChar">
    <w:name w:val="Header Char"/>
    <w:basedOn w:val="DefaultParagraphFont"/>
    <w:link w:val="Header"/>
    <w:uiPriority w:val="99"/>
    <w:semiHidden/>
    <w:rsid w:val="00BC408F"/>
    <w:rPr>
      <w:rFonts w:ascii="Times New Roman" w:hAnsi="Times New Roman"/>
      <w:sz w:val="24"/>
      <w:lang w:bidi="en-US"/>
    </w:rPr>
  </w:style>
  <w:style w:type="paragraph" w:styleId="Footer">
    <w:name w:val="footer"/>
    <w:basedOn w:val="Normal"/>
    <w:link w:val="FooterChar"/>
    <w:uiPriority w:val="99"/>
    <w:semiHidden/>
    <w:unhideWhenUsed/>
    <w:rsid w:val="002B4C4E"/>
    <w:pPr>
      <w:tabs>
        <w:tab w:val="center" w:pos="4680"/>
        <w:tab w:val="right" w:pos="9360"/>
      </w:tabs>
    </w:pPr>
  </w:style>
  <w:style w:type="character" w:customStyle="1" w:styleId="FooterChar">
    <w:name w:val="Footer Char"/>
    <w:basedOn w:val="DefaultParagraphFont"/>
    <w:link w:val="Footer"/>
    <w:uiPriority w:val="99"/>
    <w:semiHidden/>
    <w:rsid w:val="002B4C4E"/>
    <w:rPr>
      <w:rFonts w:ascii="Times New Roman" w:hAnsi="Times New Roman"/>
      <w:sz w:val="24"/>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 Taneyhill</dc:creator>
  <cp:lastModifiedBy>mpd</cp:lastModifiedBy>
  <cp:revision>8</cp:revision>
  <dcterms:created xsi:type="dcterms:W3CDTF">2012-12-03T22:33:00Z</dcterms:created>
  <dcterms:modified xsi:type="dcterms:W3CDTF">2012-12-04T08:20:00Z</dcterms:modified>
</cp:coreProperties>
</file>