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6DB" w:rsidRDefault="00A106DB">
      <w:pPr>
        <w:pStyle w:val="BodyText"/>
        <w:spacing w:before="8"/>
        <w:rPr>
          <w:rFonts w:ascii="Times New Roman"/>
          <w:sz w:val="20"/>
        </w:rPr>
      </w:pPr>
    </w:p>
    <w:p w:rsidR="00027E21" w:rsidRDefault="00017992" w:rsidP="00027E21">
      <w:pPr>
        <w:spacing w:before="54" w:line="237" w:lineRule="auto"/>
        <w:ind w:left="4050" w:right="2383" w:hanging="1"/>
        <w:jc w:val="center"/>
        <w:rPr>
          <w:b/>
          <w:sz w:val="24"/>
        </w:rPr>
      </w:pPr>
      <w:r>
        <w:rPr>
          <w:noProof/>
          <w:lang w:bidi="ar-SA"/>
        </w:rPr>
        <w:drawing>
          <wp:anchor distT="0" distB="0" distL="0" distR="0" simplePos="0" relativeHeight="251658240" behindDoc="0" locked="0" layoutInCell="1" allowOverlap="1">
            <wp:simplePos x="0" y="0"/>
            <wp:positionH relativeFrom="page">
              <wp:posOffset>293370</wp:posOffset>
            </wp:positionH>
            <wp:positionV relativeFrom="paragraph">
              <wp:posOffset>-151237</wp:posOffset>
            </wp:positionV>
            <wp:extent cx="1480439" cy="8985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80439" cy="898525"/>
                    </a:xfrm>
                    <a:prstGeom prst="rect">
                      <a:avLst/>
                    </a:prstGeom>
                  </pic:spPr>
                </pic:pic>
              </a:graphicData>
            </a:graphic>
          </wp:anchor>
        </w:drawing>
      </w:r>
      <w:r w:rsidR="00027E21">
        <w:rPr>
          <w:b/>
          <w:sz w:val="24"/>
        </w:rPr>
        <w:t xml:space="preserve">Executive Council Planning </w:t>
      </w:r>
      <w:r w:rsidR="00953553">
        <w:rPr>
          <w:b/>
          <w:sz w:val="24"/>
        </w:rPr>
        <w:t>Team</w:t>
      </w:r>
      <w:r>
        <w:rPr>
          <w:b/>
          <w:sz w:val="24"/>
        </w:rPr>
        <w:t xml:space="preserve"> </w:t>
      </w:r>
    </w:p>
    <w:p w:rsidR="00027E21" w:rsidRDefault="00027E21">
      <w:pPr>
        <w:spacing w:before="54" w:line="237" w:lineRule="auto"/>
        <w:ind w:left="4426" w:right="2791" w:hanging="1"/>
        <w:jc w:val="center"/>
        <w:rPr>
          <w:b/>
          <w:sz w:val="24"/>
        </w:rPr>
      </w:pPr>
      <w:r>
        <w:rPr>
          <w:b/>
          <w:sz w:val="24"/>
        </w:rPr>
        <w:t>Biweekly</w:t>
      </w:r>
      <w:r w:rsidR="00017992">
        <w:rPr>
          <w:b/>
          <w:sz w:val="24"/>
        </w:rPr>
        <w:t xml:space="preserve"> Call Minutes </w:t>
      </w:r>
    </w:p>
    <w:p w:rsidR="00A106DB" w:rsidRDefault="00D14263">
      <w:pPr>
        <w:spacing w:before="54" w:line="237" w:lineRule="auto"/>
        <w:ind w:left="4426" w:right="2791" w:hanging="1"/>
        <w:jc w:val="center"/>
      </w:pPr>
      <w:r>
        <w:t>July 11</w:t>
      </w:r>
      <w:r w:rsidR="00017992">
        <w:t>, 2018</w:t>
      </w:r>
    </w:p>
    <w:p w:rsidR="00A106DB" w:rsidRDefault="00A106DB">
      <w:pPr>
        <w:pStyle w:val="BodyText"/>
        <w:rPr>
          <w:sz w:val="20"/>
        </w:rPr>
      </w:pPr>
    </w:p>
    <w:p w:rsidR="00A106DB" w:rsidRDefault="00A106DB">
      <w:pPr>
        <w:pStyle w:val="BodyText"/>
        <w:spacing w:before="9"/>
        <w:rPr>
          <w:sz w:val="19"/>
        </w:rPr>
      </w:pPr>
    </w:p>
    <w:p w:rsidR="00A106DB" w:rsidRDefault="00A106DB">
      <w:pPr>
        <w:rPr>
          <w:sz w:val="19"/>
        </w:rPr>
        <w:sectPr w:rsidR="00A106DB" w:rsidSect="005A79C0">
          <w:type w:val="continuous"/>
          <w:pgSz w:w="12240" w:h="15840"/>
          <w:pgMar w:top="1008" w:right="1325" w:bottom="1008" w:left="432" w:header="720" w:footer="720" w:gutter="0"/>
          <w:cols w:space="720"/>
        </w:sectPr>
      </w:pPr>
    </w:p>
    <w:p w:rsidR="00A106DB" w:rsidRDefault="00017992" w:rsidP="00017992">
      <w:pPr>
        <w:pStyle w:val="Heading1"/>
        <w:numPr>
          <w:ilvl w:val="0"/>
          <w:numId w:val="0"/>
        </w:numPr>
        <w:spacing w:before="56"/>
        <w:ind w:left="1080"/>
      </w:pPr>
      <w:r>
        <w:t>Participants</w:t>
      </w:r>
    </w:p>
    <w:p w:rsidR="003C0566" w:rsidRDefault="003C0566" w:rsidP="00E10065">
      <w:pPr>
        <w:pStyle w:val="BodyText"/>
        <w:spacing w:before="1"/>
        <w:ind w:left="1080" w:right="186"/>
        <w:sectPr w:rsidR="003C0566" w:rsidSect="005A79C0">
          <w:type w:val="continuous"/>
          <w:pgSz w:w="12240" w:h="15840"/>
          <w:pgMar w:top="1008" w:right="1325" w:bottom="1008" w:left="432" w:header="720" w:footer="720" w:gutter="0"/>
          <w:cols w:num="2" w:space="720" w:equalWidth="0">
            <w:col w:w="4686" w:space="1261"/>
            <w:col w:w="4536"/>
          </w:cols>
        </w:sectPr>
      </w:pPr>
    </w:p>
    <w:p w:rsidR="00E10065" w:rsidRPr="00A26B32" w:rsidRDefault="00E10065" w:rsidP="00E10065">
      <w:pPr>
        <w:pStyle w:val="BodyText"/>
        <w:spacing w:before="1"/>
        <w:ind w:left="1080" w:right="186"/>
      </w:pPr>
      <w:r w:rsidRPr="00A26B32">
        <w:t>Rachel Felver, ACB-CBP (Chair)</w:t>
      </w:r>
    </w:p>
    <w:p w:rsidR="00E10065" w:rsidRPr="00A26B32" w:rsidRDefault="00E10065" w:rsidP="00E10065">
      <w:pPr>
        <w:pStyle w:val="BodyText"/>
        <w:spacing w:before="1"/>
        <w:ind w:left="1080" w:right="186"/>
      </w:pPr>
      <w:r w:rsidRPr="00A26B32">
        <w:t>Lee Currey, MDE (Chair)</w:t>
      </w:r>
    </w:p>
    <w:p w:rsidR="00E10065" w:rsidRPr="00A26B32" w:rsidRDefault="00E10065" w:rsidP="00E10065">
      <w:pPr>
        <w:pStyle w:val="BodyText"/>
        <w:spacing w:before="1"/>
        <w:ind w:left="1080" w:right="186"/>
      </w:pPr>
      <w:r w:rsidRPr="00A26B32">
        <w:t xml:space="preserve">Dave Goshorn, MD DNR (Chair) </w:t>
      </w:r>
    </w:p>
    <w:p w:rsidR="00E10065" w:rsidRPr="00D14263" w:rsidRDefault="00E10065" w:rsidP="00E10065">
      <w:pPr>
        <w:pStyle w:val="BodyText"/>
        <w:spacing w:before="1"/>
        <w:ind w:left="1080" w:right="186"/>
      </w:pPr>
      <w:r w:rsidRPr="00A26B32">
        <w:t xml:space="preserve">Laurel Abowd, </w:t>
      </w:r>
      <w:r w:rsidRPr="00D14263">
        <w:t>CRC-CBP</w:t>
      </w:r>
    </w:p>
    <w:p w:rsidR="000F1A34" w:rsidRPr="00D14263" w:rsidRDefault="000F1A34" w:rsidP="00E10065">
      <w:pPr>
        <w:pStyle w:val="BodyText"/>
        <w:spacing w:before="1"/>
        <w:ind w:left="1080" w:right="186"/>
      </w:pPr>
      <w:r w:rsidRPr="00D14263">
        <w:t>Katherine Antos, DC DOEE</w:t>
      </w:r>
    </w:p>
    <w:p w:rsidR="002753EF" w:rsidRPr="00D14263" w:rsidRDefault="00E10065" w:rsidP="008759F4">
      <w:pPr>
        <w:pStyle w:val="BodyText"/>
        <w:spacing w:before="1"/>
        <w:ind w:left="1080" w:right="186"/>
      </w:pPr>
      <w:r w:rsidRPr="00D14263">
        <w:t>Carin Bisland, EPA-CBP</w:t>
      </w:r>
    </w:p>
    <w:p w:rsidR="006E4285" w:rsidRPr="00D14263" w:rsidRDefault="006E4285" w:rsidP="008759F4">
      <w:pPr>
        <w:pStyle w:val="BodyText"/>
        <w:spacing w:before="1"/>
        <w:ind w:left="1080" w:right="186"/>
      </w:pPr>
      <w:r w:rsidRPr="00D14263">
        <w:t>Jess Blackburn, CAC</w:t>
      </w:r>
    </w:p>
    <w:p w:rsidR="00E10065" w:rsidRPr="00D14263" w:rsidRDefault="00E10065" w:rsidP="00E10065">
      <w:pPr>
        <w:pStyle w:val="BodyText"/>
        <w:spacing w:before="1"/>
        <w:ind w:left="1080" w:right="186"/>
      </w:pPr>
      <w:r w:rsidRPr="00D14263">
        <w:t>Rebecca Chillrud, CRC-CBP</w:t>
      </w:r>
    </w:p>
    <w:p w:rsidR="002753EF" w:rsidRPr="00D14263" w:rsidRDefault="002753EF" w:rsidP="00E10065">
      <w:pPr>
        <w:pStyle w:val="BodyText"/>
        <w:spacing w:before="1"/>
        <w:ind w:left="1080" w:right="186"/>
      </w:pPr>
      <w:r w:rsidRPr="00D14263">
        <w:t>Cassandra Davis, NY DEC</w:t>
      </w:r>
    </w:p>
    <w:p w:rsidR="006E4285" w:rsidRPr="00D14263" w:rsidRDefault="006E4285" w:rsidP="00E10065">
      <w:pPr>
        <w:pStyle w:val="BodyText"/>
        <w:spacing w:before="1"/>
        <w:ind w:left="1080" w:right="186"/>
      </w:pPr>
      <w:r w:rsidRPr="00D14263">
        <w:t>Rachel Dixon, STAC</w:t>
      </w:r>
    </w:p>
    <w:p w:rsidR="00D14263" w:rsidRPr="00D14263" w:rsidRDefault="00D14263" w:rsidP="00D14263">
      <w:pPr>
        <w:pStyle w:val="BodyText"/>
        <w:spacing w:before="1"/>
        <w:ind w:left="1080" w:right="186"/>
      </w:pPr>
      <w:r w:rsidRPr="00D14263">
        <w:t>Mark Hoffman, CBC</w:t>
      </w:r>
    </w:p>
    <w:p w:rsidR="00E10065" w:rsidRPr="00D14263" w:rsidRDefault="00E10065" w:rsidP="00E10065">
      <w:pPr>
        <w:pStyle w:val="BodyText"/>
        <w:spacing w:before="1"/>
        <w:ind w:left="1080" w:right="186"/>
      </w:pPr>
      <w:r w:rsidRPr="00D14263">
        <w:t>Ann Jennings, VA DEQ</w:t>
      </w:r>
    </w:p>
    <w:p w:rsidR="002753EF" w:rsidRPr="00D14263" w:rsidRDefault="002753EF" w:rsidP="00E10065">
      <w:pPr>
        <w:pStyle w:val="BodyText"/>
        <w:spacing w:before="1"/>
        <w:ind w:left="1080" w:right="186"/>
      </w:pPr>
      <w:r w:rsidRPr="00D14263">
        <w:t>Nicki Kasi, PA DEP</w:t>
      </w:r>
    </w:p>
    <w:p w:rsidR="00D14263" w:rsidRPr="00D14263" w:rsidRDefault="00D14263" w:rsidP="00E10065">
      <w:pPr>
        <w:pStyle w:val="BodyText"/>
        <w:spacing w:before="1"/>
        <w:ind w:left="1080" w:right="186"/>
      </w:pPr>
      <w:r>
        <w:t>Teresa Koon</w:t>
      </w:r>
      <w:r w:rsidRPr="00D14263">
        <w:t>, WV</w:t>
      </w:r>
      <w:r>
        <w:t xml:space="preserve"> DEP</w:t>
      </w:r>
    </w:p>
    <w:p w:rsidR="00D14263" w:rsidRPr="00A26B32" w:rsidRDefault="00D14263" w:rsidP="00D14263">
      <w:pPr>
        <w:pStyle w:val="BodyText"/>
        <w:spacing w:before="1"/>
        <w:ind w:left="1080" w:right="186"/>
      </w:pPr>
      <w:r w:rsidRPr="00D14263">
        <w:t>Brittany Sturgis, DNREC</w:t>
      </w:r>
    </w:p>
    <w:p w:rsidR="00073C4C" w:rsidRDefault="00073C4C" w:rsidP="00BC5804">
      <w:pPr>
        <w:pStyle w:val="BodyText"/>
        <w:spacing w:before="1"/>
        <w:ind w:left="1080" w:right="186"/>
        <w:sectPr w:rsidR="00073C4C" w:rsidSect="005A79C0">
          <w:type w:val="continuous"/>
          <w:pgSz w:w="12240" w:h="15840"/>
          <w:pgMar w:top="1008" w:right="1325" w:bottom="1008" w:left="432" w:header="720" w:footer="720" w:gutter="0"/>
          <w:cols w:num="2" w:space="720" w:equalWidth="0">
            <w:col w:w="4686" w:space="1261"/>
            <w:col w:w="4536"/>
          </w:cols>
        </w:sectPr>
      </w:pPr>
    </w:p>
    <w:p w:rsidR="005A79C0" w:rsidRDefault="005A79C0" w:rsidP="003C0566">
      <w:pPr>
        <w:pStyle w:val="Heading1"/>
        <w:numPr>
          <w:ilvl w:val="0"/>
          <w:numId w:val="0"/>
        </w:numPr>
        <w:spacing w:before="56"/>
        <w:sectPr w:rsidR="005A79C0" w:rsidSect="005A79C0">
          <w:type w:val="continuous"/>
          <w:pgSz w:w="12240" w:h="15840"/>
          <w:pgMar w:top="1008" w:right="1325" w:bottom="1008" w:left="432" w:header="720" w:footer="720" w:gutter="0"/>
          <w:cols w:num="2" w:space="1261"/>
        </w:sectPr>
      </w:pPr>
    </w:p>
    <w:p w:rsidR="00A106DB" w:rsidRPr="00BC5804" w:rsidRDefault="00A106DB" w:rsidP="00BC5804">
      <w:pPr>
        <w:pStyle w:val="BodyText"/>
        <w:spacing w:before="8"/>
        <w:rPr>
          <w:sz w:val="26"/>
        </w:rPr>
        <w:sectPr w:rsidR="00A106DB" w:rsidRPr="00BC5804" w:rsidSect="005A79C0">
          <w:type w:val="continuous"/>
          <w:pgSz w:w="12240" w:h="15840"/>
          <w:pgMar w:top="1008" w:right="1325" w:bottom="1008" w:left="432" w:header="720" w:footer="720" w:gutter="0"/>
          <w:cols w:num="2" w:space="720" w:equalWidth="0">
            <w:col w:w="4686" w:space="1261"/>
            <w:col w:w="4536"/>
          </w:cols>
        </w:sectPr>
      </w:pPr>
    </w:p>
    <w:p w:rsidR="00A106DB" w:rsidRDefault="00A106DB">
      <w:pPr>
        <w:pStyle w:val="BodyText"/>
        <w:spacing w:before="3"/>
        <w:rPr>
          <w:sz w:val="17"/>
        </w:rPr>
      </w:pPr>
    </w:p>
    <w:p w:rsidR="00E17984" w:rsidRPr="00E17984" w:rsidRDefault="00E17984" w:rsidP="00E17984">
      <w:pPr>
        <w:pStyle w:val="BodyText"/>
        <w:ind w:left="720"/>
        <w:rPr>
          <w:b/>
          <w:sz w:val="20"/>
        </w:rPr>
      </w:pPr>
      <w:r w:rsidRPr="00E17984">
        <w:rPr>
          <w:b/>
          <w:sz w:val="20"/>
        </w:rPr>
        <w:t>ACTION ITEMS:</w:t>
      </w:r>
    </w:p>
    <w:p w:rsidR="006E4285" w:rsidRDefault="007D705C" w:rsidP="007D705C">
      <w:pPr>
        <w:pStyle w:val="BodyText"/>
        <w:numPr>
          <w:ilvl w:val="0"/>
          <w:numId w:val="7"/>
        </w:numPr>
      </w:pPr>
      <w:r>
        <w:t>Rachel will check with Living Classrooms to see if there is a teacher or student they would recommend to speak briefly on environmental literacy</w:t>
      </w:r>
      <w:r w:rsidRPr="00047ACC">
        <w:t xml:space="preserve"> </w:t>
      </w:r>
    </w:p>
    <w:p w:rsidR="007D705C" w:rsidRDefault="007D705C" w:rsidP="007D705C">
      <w:pPr>
        <w:pStyle w:val="BodyText"/>
        <w:numPr>
          <w:ilvl w:val="0"/>
          <w:numId w:val="7"/>
        </w:numPr>
      </w:pPr>
      <w:r>
        <w:t>Members that can’t attend in person will send an electronic signature for the directive</w:t>
      </w:r>
    </w:p>
    <w:p w:rsidR="00C911D5" w:rsidRDefault="00C911D5" w:rsidP="007D705C">
      <w:pPr>
        <w:pStyle w:val="BodyText"/>
        <w:numPr>
          <w:ilvl w:val="0"/>
          <w:numId w:val="7"/>
        </w:numPr>
      </w:pPr>
      <w:r>
        <w:lastRenderedPageBreak/>
        <w:t>Rachel and Mark will begin putting together a draft backgrounder on the agricultural directive</w:t>
      </w:r>
    </w:p>
    <w:p w:rsidR="00C911D5" w:rsidRDefault="00C911D5" w:rsidP="007D705C">
      <w:pPr>
        <w:pStyle w:val="BodyText"/>
        <w:numPr>
          <w:ilvl w:val="0"/>
          <w:numId w:val="7"/>
        </w:numPr>
      </w:pPr>
      <w:r>
        <w:t>Rachel will look at past meetings to see how chair re-election has been announced to the public</w:t>
      </w:r>
    </w:p>
    <w:p w:rsidR="00C911D5" w:rsidRDefault="00C911D5" w:rsidP="007D705C">
      <w:pPr>
        <w:pStyle w:val="BodyText"/>
        <w:numPr>
          <w:ilvl w:val="0"/>
          <w:numId w:val="7"/>
        </w:numPr>
      </w:pPr>
      <w:r>
        <w:t>Edit agenda to make it clear that press availability is questions from the audience, not one-on-one</w:t>
      </w:r>
    </w:p>
    <w:p w:rsidR="00C911D5" w:rsidRDefault="00C911D5" w:rsidP="007D705C">
      <w:pPr>
        <w:pStyle w:val="BodyText"/>
        <w:numPr>
          <w:ilvl w:val="0"/>
          <w:numId w:val="7"/>
        </w:numPr>
      </w:pPr>
      <w:r>
        <w:t>Dave will check into the status of invites to USDA Sec. Perdue and Baltimore Mayor Pugh</w:t>
      </w:r>
    </w:p>
    <w:p w:rsidR="00F72BD3" w:rsidRDefault="00F72BD3" w:rsidP="007D705C">
      <w:pPr>
        <w:pStyle w:val="BodyText"/>
        <w:numPr>
          <w:ilvl w:val="0"/>
          <w:numId w:val="7"/>
        </w:numPr>
      </w:pPr>
      <w:r>
        <w:t>Everyone fill out spreadsheet with dietary restrictions of EC members</w:t>
      </w:r>
    </w:p>
    <w:p w:rsidR="00F72BD3" w:rsidRDefault="00F72BD3" w:rsidP="00CF693F">
      <w:pPr>
        <w:pStyle w:val="BodyText"/>
        <w:numPr>
          <w:ilvl w:val="0"/>
          <w:numId w:val="7"/>
        </w:numPr>
      </w:pPr>
      <w:r w:rsidRPr="00F72BD3">
        <w:t>Rachel will start to draft press release. Planning members will star</w:t>
      </w:r>
      <w:r>
        <w:t>t to get quotes from EC members for press release.</w:t>
      </w:r>
    </w:p>
    <w:p w:rsidR="00CF693F" w:rsidRDefault="00CF693F" w:rsidP="00CF693F">
      <w:pPr>
        <w:pStyle w:val="ListParagraph"/>
        <w:widowControl/>
        <w:numPr>
          <w:ilvl w:val="0"/>
          <w:numId w:val="7"/>
        </w:numPr>
        <w:autoSpaceDE/>
        <w:autoSpaceDN/>
        <w:spacing w:line="259" w:lineRule="auto"/>
        <w:contextualSpacing/>
      </w:pPr>
      <w:r>
        <w:t>Mark/CBC are working on a draft letter and will circulate ASAP</w:t>
      </w:r>
    </w:p>
    <w:p w:rsidR="00CF693F" w:rsidRPr="001201D8" w:rsidRDefault="00CF693F" w:rsidP="00CF693F">
      <w:pPr>
        <w:pStyle w:val="Heading1"/>
        <w:numPr>
          <w:ilvl w:val="0"/>
          <w:numId w:val="7"/>
        </w:numPr>
      </w:pPr>
      <w:r>
        <w:rPr>
          <w:b w:val="0"/>
        </w:rPr>
        <w:t>Rachel will reach out to top choices, or to second choices depending on availability</w:t>
      </w:r>
    </w:p>
    <w:p w:rsidR="00CF693F" w:rsidRDefault="00CF693F" w:rsidP="00CF693F">
      <w:pPr>
        <w:pStyle w:val="BodyText"/>
      </w:pPr>
    </w:p>
    <w:p w:rsidR="006E4285" w:rsidRDefault="006E4285" w:rsidP="006E4285">
      <w:pPr>
        <w:pStyle w:val="BodyText"/>
        <w:ind w:left="1080"/>
      </w:pPr>
    </w:p>
    <w:p w:rsidR="00A106DB" w:rsidRPr="002F244A" w:rsidRDefault="00017992" w:rsidP="002F244A">
      <w:pPr>
        <w:pStyle w:val="Heading1"/>
        <w:numPr>
          <w:ilvl w:val="0"/>
          <w:numId w:val="1"/>
        </w:numPr>
        <w:tabs>
          <w:tab w:val="left" w:pos="1800"/>
          <w:tab w:val="left" w:pos="1801"/>
        </w:tabs>
        <w:spacing w:before="56" w:after="240"/>
      </w:pPr>
      <w:r>
        <w:t>Welcome</w:t>
      </w:r>
      <w:r w:rsidR="00BF2CD3">
        <w:t>/Roll Call</w:t>
      </w:r>
    </w:p>
    <w:p w:rsidR="00A106DB" w:rsidRDefault="00BF2CD3" w:rsidP="002F244A">
      <w:pPr>
        <w:pStyle w:val="Heading1"/>
        <w:numPr>
          <w:ilvl w:val="0"/>
          <w:numId w:val="1"/>
        </w:numPr>
        <w:spacing w:after="240"/>
      </w:pPr>
      <w:r>
        <w:t>EC Member Availability</w:t>
      </w:r>
    </w:p>
    <w:p w:rsidR="008759F4" w:rsidRDefault="00D14263" w:rsidP="00A26B32">
      <w:pPr>
        <w:pStyle w:val="Heading1"/>
        <w:numPr>
          <w:ilvl w:val="1"/>
          <w:numId w:val="1"/>
        </w:numPr>
        <w:rPr>
          <w:b w:val="0"/>
        </w:rPr>
      </w:pPr>
      <w:r>
        <w:rPr>
          <w:b w:val="0"/>
        </w:rPr>
        <w:t>Gov. Wolf has said that he’s unable to attend. Va. and CBC will look into potentially making some calls to try to encourage the governor to attend.</w:t>
      </w:r>
    </w:p>
    <w:p w:rsidR="00D14263" w:rsidRDefault="00D14263" w:rsidP="00A26B32">
      <w:pPr>
        <w:pStyle w:val="Heading1"/>
        <w:numPr>
          <w:ilvl w:val="1"/>
          <w:numId w:val="1"/>
        </w:numPr>
        <w:rPr>
          <w:b w:val="0"/>
        </w:rPr>
      </w:pPr>
      <w:r>
        <w:rPr>
          <w:b w:val="0"/>
        </w:rPr>
        <w:t>W. Va. – fairly certain that the Cabinet Secretary will be attending instead of the governor</w:t>
      </w:r>
    </w:p>
    <w:p w:rsidR="00D14263" w:rsidRPr="00A26B32" w:rsidRDefault="007D705C" w:rsidP="00A26B32">
      <w:pPr>
        <w:pStyle w:val="Heading1"/>
        <w:numPr>
          <w:ilvl w:val="1"/>
          <w:numId w:val="1"/>
        </w:numPr>
        <w:rPr>
          <w:b w:val="0"/>
        </w:rPr>
      </w:pPr>
      <w:r>
        <w:rPr>
          <w:b w:val="0"/>
        </w:rPr>
        <w:t>D.C. Mayor and Director Wells are both unavailable – looking for someone higher up in the Mayor’s office to attend</w:t>
      </w:r>
    </w:p>
    <w:p w:rsidR="00940637" w:rsidRPr="002F244A" w:rsidRDefault="00940637" w:rsidP="00940637">
      <w:pPr>
        <w:pStyle w:val="Heading1"/>
        <w:numPr>
          <w:ilvl w:val="0"/>
          <w:numId w:val="0"/>
        </w:numPr>
        <w:tabs>
          <w:tab w:val="left" w:pos="1800"/>
          <w:tab w:val="left" w:pos="1801"/>
        </w:tabs>
        <w:ind w:left="2520"/>
      </w:pPr>
    </w:p>
    <w:p w:rsidR="008759F4" w:rsidRDefault="00C911D5" w:rsidP="00A26B32">
      <w:pPr>
        <w:pStyle w:val="Heading1"/>
        <w:numPr>
          <w:ilvl w:val="0"/>
          <w:numId w:val="1"/>
        </w:numPr>
        <w:spacing w:after="240"/>
      </w:pPr>
      <w:r>
        <w:t>Agenda questions</w:t>
      </w:r>
    </w:p>
    <w:p w:rsidR="007D705C" w:rsidRDefault="007D705C" w:rsidP="001201D8">
      <w:pPr>
        <w:pStyle w:val="ListParagraph"/>
        <w:widowControl/>
        <w:numPr>
          <w:ilvl w:val="0"/>
          <w:numId w:val="13"/>
        </w:numPr>
        <w:autoSpaceDE/>
        <w:autoSpaceDN/>
        <w:spacing w:after="160" w:line="259" w:lineRule="auto"/>
        <w:contextualSpacing/>
      </w:pPr>
      <w:r>
        <w:t xml:space="preserve">How can we incorporate environmental literacy into the agenda? </w:t>
      </w:r>
    </w:p>
    <w:p w:rsidR="007D705C" w:rsidRDefault="007D705C" w:rsidP="007D705C">
      <w:pPr>
        <w:pStyle w:val="ListParagraph"/>
        <w:widowControl/>
        <w:numPr>
          <w:ilvl w:val="1"/>
          <w:numId w:val="13"/>
        </w:numPr>
        <w:autoSpaceDE/>
        <w:autoSpaceDN/>
        <w:spacing w:after="160" w:line="259" w:lineRule="auto"/>
        <w:contextualSpacing/>
      </w:pPr>
      <w:r>
        <w:t xml:space="preserve">Gov. Hogan will likely address environmental literacy in either public or private </w:t>
      </w:r>
      <w:r>
        <w:lastRenderedPageBreak/>
        <w:t xml:space="preserve">remarks and may issue a “challenge” to other states. </w:t>
      </w:r>
    </w:p>
    <w:p w:rsidR="001201D8" w:rsidRDefault="007D705C" w:rsidP="007D705C">
      <w:pPr>
        <w:pStyle w:val="ListParagraph"/>
        <w:widowControl/>
        <w:numPr>
          <w:ilvl w:val="1"/>
          <w:numId w:val="13"/>
        </w:numPr>
        <w:autoSpaceDE/>
        <w:autoSpaceDN/>
        <w:spacing w:after="160" w:line="259" w:lineRule="auto"/>
        <w:contextualSpacing/>
      </w:pPr>
      <w:r>
        <w:t>If the Living Classrooms director makes opening remarks, that could be a good way to weave it in. That would also encourage members to include something related in their remarks.</w:t>
      </w:r>
    </w:p>
    <w:p w:rsidR="007D705C" w:rsidRDefault="007D705C" w:rsidP="007D705C">
      <w:pPr>
        <w:pStyle w:val="ListParagraph"/>
        <w:widowControl/>
        <w:numPr>
          <w:ilvl w:val="1"/>
          <w:numId w:val="13"/>
        </w:numPr>
        <w:autoSpaceDE/>
        <w:autoSpaceDN/>
        <w:spacing w:after="160" w:line="259" w:lineRule="auto"/>
        <w:contextualSpacing/>
      </w:pPr>
      <w:r>
        <w:t>ACTION: Rachel will check with Living Classrooms to see if there is a teacher or student they would recommend to speak briefly on environmental literacy</w:t>
      </w:r>
    </w:p>
    <w:p w:rsidR="007D705C" w:rsidRDefault="007D705C" w:rsidP="007D705C">
      <w:pPr>
        <w:pStyle w:val="ListParagraph"/>
        <w:widowControl/>
        <w:numPr>
          <w:ilvl w:val="0"/>
          <w:numId w:val="13"/>
        </w:numPr>
        <w:autoSpaceDE/>
        <w:autoSpaceDN/>
        <w:spacing w:after="160" w:line="259" w:lineRule="auto"/>
        <w:contextualSpacing/>
      </w:pPr>
      <w:r>
        <w:t>Should the EC sign a letter in support of the Farm Bill during the private lunch?</w:t>
      </w:r>
    </w:p>
    <w:p w:rsidR="007D705C" w:rsidRDefault="007D705C" w:rsidP="007D705C">
      <w:pPr>
        <w:pStyle w:val="ListParagraph"/>
        <w:widowControl/>
        <w:numPr>
          <w:ilvl w:val="1"/>
          <w:numId w:val="13"/>
        </w:numPr>
        <w:autoSpaceDE/>
        <w:autoSpaceDN/>
        <w:spacing w:after="160" w:line="259" w:lineRule="auto"/>
        <w:contextualSpacing/>
      </w:pPr>
      <w:r>
        <w:t>EPA would not be able to sign</w:t>
      </w:r>
    </w:p>
    <w:p w:rsidR="007D705C" w:rsidRDefault="007D705C" w:rsidP="007D705C">
      <w:pPr>
        <w:pStyle w:val="ListParagraph"/>
        <w:widowControl/>
        <w:numPr>
          <w:ilvl w:val="1"/>
          <w:numId w:val="13"/>
        </w:numPr>
        <w:autoSpaceDE/>
        <w:autoSpaceDN/>
        <w:spacing w:after="160" w:line="259" w:lineRule="auto"/>
        <w:contextualSpacing/>
      </w:pPr>
      <w:r>
        <w:t>ACTION: Mark/CBC are working on a draft letter and will circulate ASAP</w:t>
      </w:r>
    </w:p>
    <w:p w:rsidR="007D705C" w:rsidRDefault="007D705C" w:rsidP="007D705C">
      <w:pPr>
        <w:pStyle w:val="ListParagraph"/>
        <w:widowControl/>
        <w:numPr>
          <w:ilvl w:val="1"/>
          <w:numId w:val="13"/>
        </w:numPr>
        <w:autoSpaceDE/>
        <w:autoSpaceDN/>
        <w:spacing w:after="160" w:line="259" w:lineRule="auto"/>
        <w:contextualSpacing/>
      </w:pPr>
      <w:r>
        <w:t>Could be signed by Gov. Hogan on behalf of the EC or by each member. Getting each member to sign gives it more power but is more challenging to coordinate.</w:t>
      </w:r>
    </w:p>
    <w:p w:rsidR="007D705C" w:rsidRDefault="007D705C" w:rsidP="007D705C">
      <w:pPr>
        <w:pStyle w:val="ListParagraph"/>
        <w:widowControl/>
        <w:numPr>
          <w:ilvl w:val="1"/>
          <w:numId w:val="13"/>
        </w:numPr>
        <w:autoSpaceDE/>
        <w:autoSpaceDN/>
        <w:spacing w:after="160" w:line="259" w:lineRule="auto"/>
        <w:contextualSpacing/>
      </w:pPr>
      <w:r>
        <w:t>The sooner the planning committee can get this letter for review, the more likely we can get it done by the meeting. It could be signed after</w:t>
      </w:r>
      <w:r w:rsidR="00C911D5">
        <w:t xml:space="preserve"> the meeting, but that tends to slow things down significantly and the timing is important for this letter.</w:t>
      </w:r>
    </w:p>
    <w:p w:rsidR="00C911D5" w:rsidRDefault="00C911D5" w:rsidP="00C911D5">
      <w:pPr>
        <w:pStyle w:val="ListParagraph"/>
        <w:widowControl/>
        <w:numPr>
          <w:ilvl w:val="0"/>
          <w:numId w:val="13"/>
        </w:numPr>
        <w:autoSpaceDE/>
        <w:autoSpaceDN/>
        <w:spacing w:after="160" w:line="259" w:lineRule="auto"/>
        <w:contextualSpacing/>
      </w:pPr>
      <w:r>
        <w:t>Should we create backgrounders for the members on environmental education and diversity?</w:t>
      </w:r>
    </w:p>
    <w:p w:rsidR="00C911D5" w:rsidRDefault="00C911D5" w:rsidP="00C911D5">
      <w:pPr>
        <w:pStyle w:val="ListParagraph"/>
        <w:widowControl/>
        <w:numPr>
          <w:ilvl w:val="1"/>
          <w:numId w:val="13"/>
        </w:numPr>
        <w:autoSpaceDE/>
        <w:autoSpaceDN/>
        <w:spacing w:after="160" w:line="259" w:lineRule="auto"/>
        <w:contextualSpacing/>
      </w:pPr>
      <w:r>
        <w:t>Yes, and include bullets that can serve as talking points.</w:t>
      </w:r>
    </w:p>
    <w:p w:rsidR="00C911D5" w:rsidRDefault="00C911D5" w:rsidP="00C911D5">
      <w:pPr>
        <w:pStyle w:val="ListParagraph"/>
        <w:widowControl/>
        <w:numPr>
          <w:ilvl w:val="1"/>
          <w:numId w:val="13"/>
        </w:numPr>
        <w:autoSpaceDE/>
        <w:autoSpaceDN/>
        <w:spacing w:after="160" w:line="259" w:lineRule="auto"/>
        <w:contextualSpacing/>
      </w:pPr>
      <w:r>
        <w:lastRenderedPageBreak/>
        <w:t>Create one on the agricultural technical assistance directive as well. ACTION: Rachel and Mark will put together a draft</w:t>
      </w:r>
    </w:p>
    <w:p w:rsidR="00C911D5" w:rsidRDefault="00C911D5" w:rsidP="00C911D5">
      <w:pPr>
        <w:pStyle w:val="ListParagraph"/>
        <w:widowControl/>
        <w:numPr>
          <w:ilvl w:val="0"/>
          <w:numId w:val="13"/>
        </w:numPr>
        <w:autoSpaceDE/>
        <w:autoSpaceDN/>
        <w:spacing w:after="160" w:line="259" w:lineRule="auto"/>
        <w:contextualSpacing/>
      </w:pPr>
      <w:r>
        <w:t>Who will nominate and second Gov. Hogan for EC Chair?</w:t>
      </w:r>
    </w:p>
    <w:p w:rsidR="00C911D5" w:rsidRDefault="00C911D5" w:rsidP="00C911D5">
      <w:pPr>
        <w:pStyle w:val="ListParagraph"/>
        <w:widowControl/>
        <w:numPr>
          <w:ilvl w:val="1"/>
          <w:numId w:val="13"/>
        </w:numPr>
        <w:autoSpaceDE/>
        <w:autoSpaceDN/>
        <w:spacing w:after="160" w:line="259" w:lineRule="auto"/>
        <w:contextualSpacing/>
      </w:pPr>
      <w:r>
        <w:t>Sen. Wagner/CBC will nominate</w:t>
      </w:r>
    </w:p>
    <w:p w:rsidR="00C911D5" w:rsidRDefault="00C911D5" w:rsidP="00C911D5">
      <w:pPr>
        <w:pStyle w:val="ListParagraph"/>
        <w:widowControl/>
        <w:numPr>
          <w:ilvl w:val="1"/>
          <w:numId w:val="13"/>
        </w:numPr>
        <w:autoSpaceDE/>
        <w:autoSpaceDN/>
        <w:spacing w:after="160" w:line="259" w:lineRule="auto"/>
        <w:contextualSpacing/>
      </w:pPr>
      <w:r>
        <w:t>Gov. Northam/Va. will second</w:t>
      </w:r>
    </w:p>
    <w:p w:rsidR="00C911D5" w:rsidRDefault="00C911D5" w:rsidP="00C911D5">
      <w:pPr>
        <w:pStyle w:val="ListParagraph"/>
        <w:widowControl/>
        <w:numPr>
          <w:ilvl w:val="1"/>
          <w:numId w:val="13"/>
        </w:numPr>
        <w:autoSpaceDE/>
        <w:autoSpaceDN/>
        <w:spacing w:after="160" w:line="259" w:lineRule="auto"/>
        <w:contextualSpacing/>
      </w:pPr>
      <w:r>
        <w:t>ACTION: Rachel will look at past meetings to see how chair re-election has been announced to the public</w:t>
      </w:r>
    </w:p>
    <w:p w:rsidR="00A47C7A" w:rsidRPr="00BC5804" w:rsidRDefault="00A47C7A" w:rsidP="001201D8">
      <w:pPr>
        <w:pStyle w:val="ListParagraph"/>
        <w:widowControl/>
        <w:autoSpaceDE/>
        <w:autoSpaceDN/>
        <w:spacing w:after="160" w:line="259" w:lineRule="auto"/>
        <w:ind w:firstLine="0"/>
        <w:contextualSpacing/>
      </w:pPr>
    </w:p>
    <w:p w:rsidR="00A26B32" w:rsidRDefault="00C911D5" w:rsidP="00A26B32">
      <w:pPr>
        <w:pStyle w:val="Heading1"/>
        <w:numPr>
          <w:ilvl w:val="0"/>
          <w:numId w:val="1"/>
        </w:numPr>
        <w:spacing w:after="240"/>
      </w:pPr>
      <w:r>
        <w:t>Potential Agriculture Technical Assistance Presenters</w:t>
      </w:r>
    </w:p>
    <w:p w:rsidR="00C911D5" w:rsidRPr="00C911D5" w:rsidRDefault="00C911D5" w:rsidP="001201D8">
      <w:pPr>
        <w:pStyle w:val="Heading1"/>
        <w:numPr>
          <w:ilvl w:val="1"/>
          <w:numId w:val="1"/>
        </w:numPr>
      </w:pPr>
      <w:r>
        <w:rPr>
          <w:b w:val="0"/>
        </w:rPr>
        <w:t>Would be good to have one farmer and one assistance provider, so each can speak for five minutes</w:t>
      </w:r>
    </w:p>
    <w:p w:rsidR="004D244F" w:rsidRPr="004D244F" w:rsidRDefault="00C911D5" w:rsidP="004D244F">
      <w:pPr>
        <w:pStyle w:val="Heading1"/>
        <w:numPr>
          <w:ilvl w:val="1"/>
          <w:numId w:val="1"/>
        </w:numPr>
      </w:pPr>
      <w:r>
        <w:rPr>
          <w:b w:val="0"/>
        </w:rPr>
        <w:t xml:space="preserve">Top choice farmer: Bobby </w:t>
      </w:r>
      <w:proofErr w:type="spellStart"/>
      <w:r>
        <w:rPr>
          <w:b w:val="0"/>
        </w:rPr>
        <w:t>Whitesca</w:t>
      </w:r>
      <w:r w:rsidR="004D244F">
        <w:rPr>
          <w:b w:val="0"/>
        </w:rPr>
        <w:t>rver</w:t>
      </w:r>
      <w:proofErr w:type="spellEnd"/>
      <w:r w:rsidR="004D244F">
        <w:rPr>
          <w:b w:val="0"/>
        </w:rPr>
        <w:t xml:space="preserve">, </w:t>
      </w:r>
      <w:hyperlink r:id="rId6" w:history="1">
        <w:r w:rsidR="004D244F" w:rsidRPr="000A4DF7">
          <w:rPr>
            <w:rStyle w:val="Hyperlink"/>
          </w:rPr>
          <w:t>https://www.gettingmoreontheground.com/</w:t>
        </w:r>
      </w:hyperlink>
      <w:r w:rsidR="004D244F">
        <w:rPr>
          <w:b w:val="0"/>
        </w:rPr>
        <w:t xml:space="preserve"> </w:t>
      </w:r>
      <w:r>
        <w:rPr>
          <w:b w:val="0"/>
        </w:rPr>
        <w:t xml:space="preserve"> </w:t>
      </w:r>
    </w:p>
    <w:p w:rsidR="00C911D5" w:rsidRPr="00C911D5" w:rsidRDefault="00C911D5" w:rsidP="004D244F">
      <w:pPr>
        <w:pStyle w:val="Heading1"/>
        <w:numPr>
          <w:ilvl w:val="1"/>
          <w:numId w:val="1"/>
        </w:numPr>
      </w:pPr>
      <w:r>
        <w:rPr>
          <w:b w:val="0"/>
        </w:rPr>
        <w:t>Second choice: Trey Hill (from Maryland</w:t>
      </w:r>
      <w:r w:rsidR="004D244F">
        <w:rPr>
          <w:b w:val="0"/>
        </w:rPr>
        <w:t xml:space="preserve"> Upper Shore</w:t>
      </w:r>
      <w:r>
        <w:rPr>
          <w:b w:val="0"/>
        </w:rPr>
        <w:t>)</w:t>
      </w:r>
      <w:r w:rsidR="004D244F">
        <w:rPr>
          <w:b w:val="0"/>
        </w:rPr>
        <w:t xml:space="preserve"> </w:t>
      </w:r>
      <w:hyperlink r:id="rId7" w:history="1">
        <w:r w:rsidR="004D244F" w:rsidRPr="000A4DF7">
          <w:rPr>
            <w:rStyle w:val="Hyperlink"/>
          </w:rPr>
          <w:t>https://www.harborviewfarms.net/who-we-are/</w:t>
        </w:r>
      </w:hyperlink>
      <w:r w:rsidR="004D244F">
        <w:rPr>
          <w:b w:val="0"/>
        </w:rPr>
        <w:t xml:space="preserve"> </w:t>
      </w:r>
    </w:p>
    <w:p w:rsidR="004D244F" w:rsidRPr="004D244F" w:rsidRDefault="00C911D5" w:rsidP="004D244F">
      <w:pPr>
        <w:pStyle w:val="Heading1"/>
        <w:numPr>
          <w:ilvl w:val="1"/>
          <w:numId w:val="1"/>
        </w:numPr>
      </w:pPr>
      <w:r>
        <w:rPr>
          <w:b w:val="0"/>
        </w:rPr>
        <w:t>Top choice provider:</w:t>
      </w:r>
      <w:r w:rsidR="001201D8">
        <w:rPr>
          <w:b w:val="0"/>
        </w:rPr>
        <w:t xml:space="preserve"> </w:t>
      </w:r>
      <w:r w:rsidR="004D244F">
        <w:rPr>
          <w:b w:val="0"/>
        </w:rPr>
        <w:t xml:space="preserve">Peter Hughes – owns a technical assistance consultation business in Pa. </w:t>
      </w:r>
      <w:hyperlink r:id="rId8" w:history="1">
        <w:r w:rsidR="004D244F" w:rsidRPr="000A4DF7">
          <w:rPr>
            <w:rStyle w:val="Hyperlink"/>
          </w:rPr>
          <w:t>http://redbarnag.com/</w:t>
        </w:r>
      </w:hyperlink>
      <w:r w:rsidR="004D244F">
        <w:rPr>
          <w:b w:val="0"/>
        </w:rPr>
        <w:t xml:space="preserve"> . </w:t>
      </w:r>
    </w:p>
    <w:p w:rsidR="00BC5804" w:rsidRPr="004D244F" w:rsidRDefault="004D244F" w:rsidP="004D244F">
      <w:pPr>
        <w:pStyle w:val="Heading1"/>
        <w:numPr>
          <w:ilvl w:val="1"/>
          <w:numId w:val="1"/>
        </w:numPr>
      </w:pPr>
      <w:r>
        <w:rPr>
          <w:b w:val="0"/>
        </w:rPr>
        <w:t xml:space="preserve">Second Choice: Jenna Mitchell from Alliance for the Bay on </w:t>
      </w:r>
      <w:proofErr w:type="spellStart"/>
      <w:r>
        <w:rPr>
          <w:b w:val="0"/>
        </w:rPr>
        <w:t>Octoraro</w:t>
      </w:r>
      <w:proofErr w:type="spellEnd"/>
      <w:r>
        <w:rPr>
          <w:b w:val="0"/>
        </w:rPr>
        <w:t xml:space="preserve"> watershed project </w:t>
      </w:r>
      <w:hyperlink r:id="rId9" w:history="1">
        <w:r w:rsidRPr="000A4DF7">
          <w:rPr>
            <w:rStyle w:val="Hyperlink"/>
          </w:rPr>
          <w:t>https://www.allianceforthebay.org/about-us/meet-the-staff/?staff_name=jenna-mitchell</w:t>
        </w:r>
      </w:hyperlink>
      <w:r>
        <w:rPr>
          <w:b w:val="0"/>
        </w:rPr>
        <w:t xml:space="preserve"> </w:t>
      </w:r>
    </w:p>
    <w:p w:rsidR="004D244F" w:rsidRPr="001201D8" w:rsidRDefault="004D244F" w:rsidP="004D244F">
      <w:pPr>
        <w:pStyle w:val="Heading1"/>
        <w:numPr>
          <w:ilvl w:val="1"/>
          <w:numId w:val="1"/>
        </w:numPr>
      </w:pPr>
      <w:r>
        <w:rPr>
          <w:b w:val="0"/>
        </w:rPr>
        <w:t>ACTION: Rachel will reach out to top choices, or to second choices depending on availability</w:t>
      </w:r>
    </w:p>
    <w:p w:rsidR="001201D8" w:rsidRPr="00A92333" w:rsidRDefault="001201D8" w:rsidP="001201D8">
      <w:pPr>
        <w:pStyle w:val="Heading1"/>
        <w:numPr>
          <w:ilvl w:val="0"/>
          <w:numId w:val="0"/>
        </w:numPr>
        <w:ind w:left="1800"/>
      </w:pPr>
    </w:p>
    <w:p w:rsidR="00540303" w:rsidRDefault="0093203A" w:rsidP="00540303">
      <w:pPr>
        <w:pStyle w:val="Heading1"/>
        <w:numPr>
          <w:ilvl w:val="0"/>
          <w:numId w:val="1"/>
        </w:numPr>
        <w:spacing w:after="240"/>
      </w:pPr>
      <w:r>
        <w:lastRenderedPageBreak/>
        <w:t>Visuals</w:t>
      </w:r>
    </w:p>
    <w:p w:rsidR="001201D8" w:rsidRDefault="00F72BD3" w:rsidP="00F72BD3">
      <w:pPr>
        <w:pStyle w:val="Heading1"/>
        <w:numPr>
          <w:ilvl w:val="1"/>
          <w:numId w:val="1"/>
        </w:numPr>
        <w:rPr>
          <w:b w:val="0"/>
        </w:rPr>
      </w:pPr>
      <w:r>
        <w:rPr>
          <w:b w:val="0"/>
        </w:rPr>
        <w:t>A</w:t>
      </w:r>
      <w:r w:rsidRPr="00F72BD3">
        <w:rPr>
          <w:b w:val="0"/>
        </w:rPr>
        <w:t xml:space="preserve"> single event poster (24x36) and corresponding banner that will display the three themes of this year's EC meeting...Celebrating Our Successes, Recognizing Our Challenges and Moving Forward.</w:t>
      </w:r>
    </w:p>
    <w:p w:rsidR="00F72BD3" w:rsidRDefault="00F72BD3" w:rsidP="00F72BD3">
      <w:pPr>
        <w:pStyle w:val="Heading1"/>
        <w:numPr>
          <w:ilvl w:val="2"/>
          <w:numId w:val="1"/>
        </w:numPr>
        <w:ind w:left="2520"/>
        <w:rPr>
          <w:b w:val="0"/>
        </w:rPr>
      </w:pPr>
      <w:r w:rsidRPr="00F72BD3">
        <w:rPr>
          <w:b w:val="0"/>
        </w:rPr>
        <w:t>Event poster would be displayed at meeting room entrance including Instagram/social media logos and hashtag for social media share opportunities. Banner would be displayed in main room above podium or something relative.</w:t>
      </w:r>
    </w:p>
    <w:p w:rsidR="00F72BD3" w:rsidRDefault="00F72BD3" w:rsidP="00F72BD3">
      <w:pPr>
        <w:pStyle w:val="Heading1"/>
        <w:numPr>
          <w:ilvl w:val="1"/>
          <w:numId w:val="1"/>
        </w:numPr>
        <w:rPr>
          <w:b w:val="0"/>
        </w:rPr>
      </w:pPr>
      <w:r w:rsidRPr="00F72BD3">
        <w:rPr>
          <w:b w:val="0"/>
        </w:rPr>
        <w:t>Chesapeake Progress posters (24x36). Currently we have three already printed and there may be opportunity for a few more.</w:t>
      </w:r>
    </w:p>
    <w:p w:rsidR="00F72BD3" w:rsidRDefault="00F72BD3" w:rsidP="00F72BD3">
      <w:pPr>
        <w:pStyle w:val="Heading1"/>
        <w:numPr>
          <w:ilvl w:val="1"/>
          <w:numId w:val="1"/>
        </w:numPr>
        <w:rPr>
          <w:b w:val="0"/>
        </w:rPr>
      </w:pPr>
      <w:r w:rsidRPr="00F72BD3">
        <w:rPr>
          <w:b w:val="0"/>
        </w:rPr>
        <w:t>Signs of Progress - The Bay is responding posters (24x36). Poster set highlighting major signs of progress as described in the successes list. Topics that will be highlighted are pollution reduction (wastewater, nutrient and agriculture), record SAV numbers, oyster restoration and smaller dead zone.</w:t>
      </w:r>
    </w:p>
    <w:p w:rsidR="00F72BD3" w:rsidRDefault="00F72BD3" w:rsidP="00F72BD3">
      <w:pPr>
        <w:pStyle w:val="Heading1"/>
        <w:numPr>
          <w:ilvl w:val="0"/>
          <w:numId w:val="0"/>
        </w:numPr>
        <w:ind w:left="1800"/>
        <w:rPr>
          <w:b w:val="0"/>
        </w:rPr>
      </w:pPr>
    </w:p>
    <w:p w:rsidR="00F72BD3" w:rsidRDefault="00F72BD3" w:rsidP="00F72BD3">
      <w:pPr>
        <w:pStyle w:val="Heading1"/>
        <w:numPr>
          <w:ilvl w:val="0"/>
          <w:numId w:val="0"/>
        </w:numPr>
        <w:ind w:left="1800"/>
        <w:rPr>
          <w:b w:val="0"/>
        </w:rPr>
      </w:pPr>
    </w:p>
    <w:p w:rsidR="001201D8" w:rsidRPr="001201D8" w:rsidRDefault="00F72BD3" w:rsidP="001201D8">
      <w:pPr>
        <w:pStyle w:val="Heading1"/>
        <w:numPr>
          <w:ilvl w:val="0"/>
          <w:numId w:val="1"/>
        </w:numPr>
      </w:pPr>
      <w:r>
        <w:t>Lunch</w:t>
      </w:r>
    </w:p>
    <w:p w:rsidR="001201D8" w:rsidRDefault="001201D8" w:rsidP="001201D8">
      <w:pPr>
        <w:pStyle w:val="Heading1"/>
        <w:numPr>
          <w:ilvl w:val="0"/>
          <w:numId w:val="0"/>
        </w:numPr>
        <w:ind w:left="1800"/>
        <w:rPr>
          <w:b w:val="0"/>
        </w:rPr>
      </w:pPr>
    </w:p>
    <w:p w:rsidR="001201D8" w:rsidRDefault="00F72BD3" w:rsidP="001201D8">
      <w:pPr>
        <w:pStyle w:val="Heading1"/>
        <w:numPr>
          <w:ilvl w:val="1"/>
          <w:numId w:val="1"/>
        </w:numPr>
        <w:rPr>
          <w:b w:val="0"/>
        </w:rPr>
      </w:pPr>
      <w:r>
        <w:rPr>
          <w:b w:val="0"/>
        </w:rPr>
        <w:t>We will be going with a proposal from Absolutely Perfect Catering</w:t>
      </w:r>
    </w:p>
    <w:p w:rsidR="00F72BD3" w:rsidRDefault="00F72BD3" w:rsidP="001201D8">
      <w:pPr>
        <w:pStyle w:val="Heading1"/>
        <w:numPr>
          <w:ilvl w:val="1"/>
          <w:numId w:val="1"/>
        </w:numPr>
        <w:rPr>
          <w:b w:val="0"/>
        </w:rPr>
      </w:pPr>
      <w:r>
        <w:rPr>
          <w:b w:val="0"/>
        </w:rPr>
        <w:t>ACTION: everyone fill out spreadsheet with any dietary restrictions</w:t>
      </w:r>
    </w:p>
    <w:p w:rsidR="00F72BD3" w:rsidRDefault="00F72BD3" w:rsidP="001201D8">
      <w:pPr>
        <w:pStyle w:val="Heading1"/>
        <w:numPr>
          <w:ilvl w:val="1"/>
          <w:numId w:val="1"/>
        </w:numPr>
        <w:rPr>
          <w:b w:val="0"/>
        </w:rPr>
      </w:pPr>
      <w:r>
        <w:rPr>
          <w:b w:val="0"/>
        </w:rPr>
        <w:t>Everyone will get the chicken option unless they specify vegetarian in the dietary restrictions</w:t>
      </w:r>
    </w:p>
    <w:p w:rsidR="00F72BD3" w:rsidRDefault="00F72BD3" w:rsidP="001201D8">
      <w:pPr>
        <w:pStyle w:val="Heading1"/>
        <w:numPr>
          <w:ilvl w:val="1"/>
          <w:numId w:val="1"/>
        </w:numPr>
        <w:rPr>
          <w:b w:val="0"/>
        </w:rPr>
      </w:pPr>
      <w:r>
        <w:rPr>
          <w:b w:val="0"/>
        </w:rPr>
        <w:lastRenderedPageBreak/>
        <w:t>Advisory committee chairs don’t get a plus-one. EC members or representatives do.</w:t>
      </w:r>
    </w:p>
    <w:p w:rsidR="001201D8" w:rsidRDefault="001201D8" w:rsidP="001201D8">
      <w:pPr>
        <w:pStyle w:val="Heading1"/>
        <w:numPr>
          <w:ilvl w:val="0"/>
          <w:numId w:val="0"/>
        </w:numPr>
        <w:ind w:left="1800"/>
        <w:rPr>
          <w:b w:val="0"/>
        </w:rPr>
      </w:pPr>
    </w:p>
    <w:p w:rsidR="001201D8" w:rsidRDefault="00F72BD3" w:rsidP="001201D8">
      <w:pPr>
        <w:pStyle w:val="Heading1"/>
        <w:numPr>
          <w:ilvl w:val="0"/>
          <w:numId w:val="1"/>
        </w:numPr>
      </w:pPr>
      <w:r>
        <w:t>Briefing Books</w:t>
      </w:r>
    </w:p>
    <w:p w:rsidR="00F72BD3" w:rsidRDefault="00F72BD3" w:rsidP="00F72BD3">
      <w:pPr>
        <w:pStyle w:val="Heading1"/>
        <w:numPr>
          <w:ilvl w:val="0"/>
          <w:numId w:val="0"/>
        </w:numPr>
        <w:ind w:left="1800"/>
      </w:pPr>
    </w:p>
    <w:p w:rsidR="00F72BD3" w:rsidRPr="00F72BD3" w:rsidRDefault="00F72BD3" w:rsidP="00F72BD3">
      <w:pPr>
        <w:pStyle w:val="Heading1"/>
        <w:numPr>
          <w:ilvl w:val="1"/>
          <w:numId w:val="1"/>
        </w:numPr>
        <w:rPr>
          <w:b w:val="0"/>
        </w:rPr>
      </w:pPr>
      <w:r w:rsidRPr="00F72BD3">
        <w:rPr>
          <w:b w:val="0"/>
        </w:rPr>
        <w:t>Reminder: bios for members and plus-ones are due July 23</w:t>
      </w:r>
      <w:r w:rsidRPr="00F72BD3">
        <w:rPr>
          <w:b w:val="0"/>
          <w:vertAlign w:val="superscript"/>
        </w:rPr>
        <w:t>rd</w:t>
      </w:r>
    </w:p>
    <w:p w:rsidR="00F72BD3" w:rsidRPr="00F72BD3" w:rsidRDefault="00F72BD3" w:rsidP="00F72BD3">
      <w:pPr>
        <w:pStyle w:val="Heading1"/>
        <w:numPr>
          <w:ilvl w:val="1"/>
          <w:numId w:val="1"/>
        </w:numPr>
        <w:rPr>
          <w:b w:val="0"/>
        </w:rPr>
      </w:pPr>
      <w:r w:rsidRPr="00F72BD3">
        <w:rPr>
          <w:b w:val="0"/>
        </w:rPr>
        <w:t>Layout of venue will be available with the rest of the briefing book materials July 23</w:t>
      </w:r>
      <w:r w:rsidRPr="00F72BD3">
        <w:rPr>
          <w:b w:val="0"/>
          <w:vertAlign w:val="superscript"/>
        </w:rPr>
        <w:t>rd</w:t>
      </w:r>
    </w:p>
    <w:p w:rsidR="00CF693F" w:rsidRDefault="00F72BD3" w:rsidP="00F72BD3">
      <w:pPr>
        <w:pStyle w:val="Heading1"/>
        <w:numPr>
          <w:ilvl w:val="1"/>
          <w:numId w:val="1"/>
        </w:numPr>
        <w:rPr>
          <w:b w:val="0"/>
        </w:rPr>
      </w:pPr>
      <w:r w:rsidRPr="00F72BD3">
        <w:rPr>
          <w:b w:val="0"/>
        </w:rPr>
        <w:t xml:space="preserve">Press release will have a quote from each member (even if they aren’t attending). </w:t>
      </w:r>
    </w:p>
    <w:p w:rsidR="00F72BD3" w:rsidRPr="00F72BD3" w:rsidRDefault="00F72BD3" w:rsidP="00F72BD3">
      <w:pPr>
        <w:pStyle w:val="Heading1"/>
        <w:numPr>
          <w:ilvl w:val="1"/>
          <w:numId w:val="1"/>
        </w:numPr>
        <w:rPr>
          <w:b w:val="0"/>
        </w:rPr>
      </w:pPr>
      <w:bookmarkStart w:id="0" w:name="_GoBack"/>
      <w:bookmarkEnd w:id="0"/>
      <w:r w:rsidRPr="00F72BD3">
        <w:rPr>
          <w:b w:val="0"/>
        </w:rPr>
        <w:t>ACTION: Rachel will start to draft press release. Planning members will start to get quotes from EC members.</w:t>
      </w:r>
    </w:p>
    <w:p w:rsidR="001201D8" w:rsidRPr="00F72BD3" w:rsidRDefault="001201D8" w:rsidP="00F72BD3">
      <w:pPr>
        <w:pStyle w:val="Heading1"/>
        <w:numPr>
          <w:ilvl w:val="0"/>
          <w:numId w:val="0"/>
        </w:numPr>
        <w:rPr>
          <w:b w:val="0"/>
        </w:rPr>
      </w:pPr>
    </w:p>
    <w:p w:rsidR="001201D8" w:rsidRDefault="00F72BD3" w:rsidP="001201D8">
      <w:pPr>
        <w:pStyle w:val="Heading1"/>
        <w:numPr>
          <w:ilvl w:val="0"/>
          <w:numId w:val="1"/>
        </w:numPr>
      </w:pPr>
      <w:r>
        <w:t>Agricultural Directive</w:t>
      </w:r>
    </w:p>
    <w:p w:rsidR="00F72BD3" w:rsidRDefault="00F72BD3" w:rsidP="00F72BD3">
      <w:pPr>
        <w:pStyle w:val="Heading1"/>
        <w:numPr>
          <w:ilvl w:val="0"/>
          <w:numId w:val="0"/>
        </w:numPr>
        <w:ind w:left="1800"/>
      </w:pPr>
    </w:p>
    <w:p w:rsidR="00F72BD3" w:rsidRPr="00F72BD3" w:rsidRDefault="00F72BD3" w:rsidP="00F72BD3">
      <w:pPr>
        <w:pStyle w:val="Heading1"/>
        <w:numPr>
          <w:ilvl w:val="1"/>
          <w:numId w:val="1"/>
        </w:numPr>
        <w:rPr>
          <w:b w:val="0"/>
        </w:rPr>
      </w:pPr>
      <w:r w:rsidRPr="00F72BD3">
        <w:rPr>
          <w:b w:val="0"/>
        </w:rPr>
        <w:t>PSC made some edits. We cannot change these unless they are grammatically incorrect.</w:t>
      </w:r>
    </w:p>
    <w:p w:rsidR="00F72BD3" w:rsidRPr="001201D8" w:rsidRDefault="00F72BD3" w:rsidP="00F72BD3">
      <w:pPr>
        <w:pStyle w:val="Heading1"/>
        <w:numPr>
          <w:ilvl w:val="0"/>
          <w:numId w:val="0"/>
        </w:numPr>
      </w:pPr>
    </w:p>
    <w:p w:rsidR="003C0566" w:rsidRPr="00851475" w:rsidRDefault="003C0566" w:rsidP="003C0566">
      <w:pPr>
        <w:pStyle w:val="Heading1"/>
        <w:numPr>
          <w:ilvl w:val="0"/>
          <w:numId w:val="0"/>
        </w:numPr>
        <w:ind w:left="2520"/>
        <w:rPr>
          <w:b w:val="0"/>
        </w:rPr>
      </w:pPr>
    </w:p>
    <w:p w:rsidR="00A106DB" w:rsidRPr="00017992" w:rsidRDefault="00017992" w:rsidP="00017992">
      <w:pPr>
        <w:pStyle w:val="Heading1"/>
        <w:numPr>
          <w:ilvl w:val="0"/>
          <w:numId w:val="1"/>
        </w:numPr>
        <w:spacing w:after="240"/>
      </w:pPr>
      <w:r>
        <w:t>Wrap</w:t>
      </w:r>
      <w:r>
        <w:rPr>
          <w:spacing w:val="-1"/>
        </w:rPr>
        <w:t xml:space="preserve"> </w:t>
      </w:r>
      <w:r>
        <w:t>Up</w:t>
      </w:r>
    </w:p>
    <w:p w:rsidR="00A106DB" w:rsidRDefault="00017992" w:rsidP="00BC5804">
      <w:pPr>
        <w:ind w:left="1800"/>
      </w:pPr>
      <w:r>
        <w:rPr>
          <w:b/>
        </w:rPr>
        <w:t xml:space="preserve">Next meeting: </w:t>
      </w:r>
      <w:r w:rsidR="00F72BD3">
        <w:t>July 18</w:t>
      </w:r>
      <w:r w:rsidR="00BF2CD3">
        <w:t xml:space="preserve"> Call, 3:00-4:00 pm</w:t>
      </w:r>
      <w:r w:rsidR="00535E05">
        <w:t xml:space="preserve">. </w:t>
      </w:r>
    </w:p>
    <w:p w:rsidR="00BC5804" w:rsidRPr="00BC5804" w:rsidRDefault="00BC5804" w:rsidP="00BC5804">
      <w:pPr>
        <w:ind w:left="1800"/>
      </w:pPr>
    </w:p>
    <w:p w:rsidR="00E17984" w:rsidRDefault="00E17984" w:rsidP="00BC5804">
      <w:pPr>
        <w:pStyle w:val="BodyText"/>
        <w:ind w:left="720"/>
        <w:rPr>
          <w:sz w:val="20"/>
        </w:rPr>
      </w:pPr>
    </w:p>
    <w:p w:rsidR="00E17984" w:rsidRDefault="00E17984" w:rsidP="00BC5804">
      <w:pPr>
        <w:pStyle w:val="BodyText"/>
        <w:ind w:left="720"/>
        <w:rPr>
          <w:sz w:val="20"/>
        </w:rPr>
      </w:pPr>
    </w:p>
    <w:sectPr w:rsidR="00E17984" w:rsidSect="005A79C0">
      <w:type w:val="continuous"/>
      <w:pgSz w:w="12240" w:h="15840"/>
      <w:pgMar w:top="1008" w:right="1325" w:bottom="1008"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92E0A"/>
    <w:multiLevelType w:val="hybridMultilevel"/>
    <w:tmpl w:val="E5FC7B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0A31925"/>
    <w:multiLevelType w:val="multilevel"/>
    <w:tmpl w:val="D02E08DA"/>
    <w:lvl w:ilvl="0">
      <w:start w:val="1"/>
      <w:numFmt w:val="upperRoman"/>
      <w:pStyle w:val="Heading1"/>
      <w:lvlText w:val="%1."/>
      <w:lvlJc w:val="left"/>
      <w:pPr>
        <w:ind w:left="2160" w:firstLine="0"/>
      </w:pPr>
      <w:rPr>
        <w:b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24E10A2"/>
    <w:multiLevelType w:val="hybridMultilevel"/>
    <w:tmpl w:val="92F0960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394412C5"/>
    <w:multiLevelType w:val="hybridMultilevel"/>
    <w:tmpl w:val="AB5EC24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B0C6E50"/>
    <w:multiLevelType w:val="hybridMultilevel"/>
    <w:tmpl w:val="C4EC2312"/>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3420" w:hanging="360"/>
      </w:pPr>
      <w:rPr>
        <w:rFonts w:ascii="Courier New" w:hAnsi="Courier New" w:cs="Courier New" w:hint="default"/>
        <w:lang w:val="en-US" w:eastAsia="en-US" w:bidi="en-US"/>
      </w:rPr>
    </w:lvl>
    <w:lvl w:ilvl="3" w:tplc="9ABE1624">
      <w:numFmt w:val="bullet"/>
      <w:lvlText w:val="•"/>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5" w15:restartNumberingAfterBreak="0">
    <w:nsid w:val="4220182E"/>
    <w:multiLevelType w:val="hybridMultilevel"/>
    <w:tmpl w:val="03CE4BF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F6C25AB"/>
    <w:multiLevelType w:val="hybridMultilevel"/>
    <w:tmpl w:val="B3066EB8"/>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3552" w:hanging="360"/>
      </w:pPr>
      <w:rPr>
        <w:rFonts w:ascii="Courier New" w:hAnsi="Courier New" w:cs="Courier New" w:hint="default"/>
        <w:lang w:val="en-US" w:eastAsia="en-US" w:bidi="en-US"/>
      </w:rPr>
    </w:lvl>
    <w:lvl w:ilvl="3" w:tplc="9ABE1624">
      <w:numFmt w:val="bullet"/>
      <w:lvlText w:val="•"/>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7" w15:restartNumberingAfterBreak="0">
    <w:nsid w:val="507A2E89"/>
    <w:multiLevelType w:val="hybridMultilevel"/>
    <w:tmpl w:val="E62CE2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1EA47AA"/>
    <w:multiLevelType w:val="hybridMultilevel"/>
    <w:tmpl w:val="1388B80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560B2CBF"/>
    <w:multiLevelType w:val="hybridMultilevel"/>
    <w:tmpl w:val="8BA478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60199A"/>
    <w:multiLevelType w:val="hybridMultilevel"/>
    <w:tmpl w:val="D6CAC4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5969B8"/>
    <w:multiLevelType w:val="hybridMultilevel"/>
    <w:tmpl w:val="F9C815D8"/>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F">
      <w:start w:val="1"/>
      <w:numFmt w:val="decimal"/>
      <w:lvlText w:val="%3."/>
      <w:lvlJc w:val="left"/>
      <w:pPr>
        <w:ind w:left="3552" w:hanging="360"/>
      </w:pPr>
      <w:rPr>
        <w:rFonts w:hint="default"/>
        <w:lang w:val="en-US" w:eastAsia="en-US" w:bidi="en-US"/>
      </w:rPr>
    </w:lvl>
    <w:lvl w:ilvl="3" w:tplc="04090017">
      <w:start w:val="1"/>
      <w:numFmt w:val="lowerLetter"/>
      <w:lvlText w:val="%4)"/>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12" w15:restartNumberingAfterBreak="0">
    <w:nsid w:val="62F92B30"/>
    <w:multiLevelType w:val="hybridMultilevel"/>
    <w:tmpl w:val="3BEE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3799C"/>
    <w:multiLevelType w:val="hybridMultilevel"/>
    <w:tmpl w:val="6D689FAE"/>
    <w:lvl w:ilvl="0" w:tplc="42C04634">
      <w:start w:val="1"/>
      <w:numFmt w:val="bullet"/>
      <w:lvlText w:val="•"/>
      <w:lvlJc w:val="left"/>
      <w:pPr>
        <w:tabs>
          <w:tab w:val="num" w:pos="720"/>
        </w:tabs>
        <w:ind w:left="720" w:hanging="360"/>
      </w:pPr>
      <w:rPr>
        <w:rFonts w:ascii="Arial" w:hAnsi="Arial" w:hint="default"/>
      </w:rPr>
    </w:lvl>
    <w:lvl w:ilvl="1" w:tplc="CAA80D2A">
      <w:numFmt w:val="bullet"/>
      <w:lvlText w:val="•"/>
      <w:lvlJc w:val="left"/>
      <w:pPr>
        <w:tabs>
          <w:tab w:val="num" w:pos="1440"/>
        </w:tabs>
        <w:ind w:left="1440" w:hanging="360"/>
      </w:pPr>
      <w:rPr>
        <w:rFonts w:ascii="Arial" w:hAnsi="Arial" w:hint="default"/>
      </w:rPr>
    </w:lvl>
    <w:lvl w:ilvl="2" w:tplc="7500E66A" w:tentative="1">
      <w:start w:val="1"/>
      <w:numFmt w:val="bullet"/>
      <w:lvlText w:val="•"/>
      <w:lvlJc w:val="left"/>
      <w:pPr>
        <w:tabs>
          <w:tab w:val="num" w:pos="2160"/>
        </w:tabs>
        <w:ind w:left="2160" w:hanging="360"/>
      </w:pPr>
      <w:rPr>
        <w:rFonts w:ascii="Arial" w:hAnsi="Arial" w:hint="default"/>
      </w:rPr>
    </w:lvl>
    <w:lvl w:ilvl="3" w:tplc="34BC6FAC" w:tentative="1">
      <w:start w:val="1"/>
      <w:numFmt w:val="bullet"/>
      <w:lvlText w:val="•"/>
      <w:lvlJc w:val="left"/>
      <w:pPr>
        <w:tabs>
          <w:tab w:val="num" w:pos="2880"/>
        </w:tabs>
        <w:ind w:left="2880" w:hanging="360"/>
      </w:pPr>
      <w:rPr>
        <w:rFonts w:ascii="Arial" w:hAnsi="Arial" w:hint="default"/>
      </w:rPr>
    </w:lvl>
    <w:lvl w:ilvl="4" w:tplc="8950621A" w:tentative="1">
      <w:start w:val="1"/>
      <w:numFmt w:val="bullet"/>
      <w:lvlText w:val="•"/>
      <w:lvlJc w:val="left"/>
      <w:pPr>
        <w:tabs>
          <w:tab w:val="num" w:pos="3600"/>
        </w:tabs>
        <w:ind w:left="3600" w:hanging="360"/>
      </w:pPr>
      <w:rPr>
        <w:rFonts w:ascii="Arial" w:hAnsi="Arial" w:hint="default"/>
      </w:rPr>
    </w:lvl>
    <w:lvl w:ilvl="5" w:tplc="005E80A8" w:tentative="1">
      <w:start w:val="1"/>
      <w:numFmt w:val="bullet"/>
      <w:lvlText w:val="•"/>
      <w:lvlJc w:val="left"/>
      <w:pPr>
        <w:tabs>
          <w:tab w:val="num" w:pos="4320"/>
        </w:tabs>
        <w:ind w:left="4320" w:hanging="360"/>
      </w:pPr>
      <w:rPr>
        <w:rFonts w:ascii="Arial" w:hAnsi="Arial" w:hint="default"/>
      </w:rPr>
    </w:lvl>
    <w:lvl w:ilvl="6" w:tplc="5280855C" w:tentative="1">
      <w:start w:val="1"/>
      <w:numFmt w:val="bullet"/>
      <w:lvlText w:val="•"/>
      <w:lvlJc w:val="left"/>
      <w:pPr>
        <w:tabs>
          <w:tab w:val="num" w:pos="5040"/>
        </w:tabs>
        <w:ind w:left="5040" w:hanging="360"/>
      </w:pPr>
      <w:rPr>
        <w:rFonts w:ascii="Arial" w:hAnsi="Arial" w:hint="default"/>
      </w:rPr>
    </w:lvl>
    <w:lvl w:ilvl="7" w:tplc="B2A60B64" w:tentative="1">
      <w:start w:val="1"/>
      <w:numFmt w:val="bullet"/>
      <w:lvlText w:val="•"/>
      <w:lvlJc w:val="left"/>
      <w:pPr>
        <w:tabs>
          <w:tab w:val="num" w:pos="5760"/>
        </w:tabs>
        <w:ind w:left="5760" w:hanging="360"/>
      </w:pPr>
      <w:rPr>
        <w:rFonts w:ascii="Arial" w:hAnsi="Arial" w:hint="default"/>
      </w:rPr>
    </w:lvl>
    <w:lvl w:ilvl="8" w:tplc="6ECAA1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3B0194"/>
    <w:multiLevelType w:val="hybridMultilevel"/>
    <w:tmpl w:val="96E4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13"/>
  </w:num>
  <w:num w:numId="6">
    <w:abstractNumId w:val="14"/>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6"/>
  </w:num>
  <w:num w:numId="12">
    <w:abstractNumId w:val="9"/>
  </w:num>
  <w:num w:numId="13">
    <w:abstractNumId w:val="7"/>
  </w:num>
  <w:num w:numId="14">
    <w:abstractNumId w:val="5"/>
  </w:num>
  <w:num w:numId="15">
    <w:abstractNumId w:val="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DB"/>
    <w:rsid w:val="0001338C"/>
    <w:rsid w:val="00017992"/>
    <w:rsid w:val="00027E21"/>
    <w:rsid w:val="00047ACC"/>
    <w:rsid w:val="00057F55"/>
    <w:rsid w:val="00062D77"/>
    <w:rsid w:val="00073C4C"/>
    <w:rsid w:val="000F1A34"/>
    <w:rsid w:val="001201D8"/>
    <w:rsid w:val="001249EC"/>
    <w:rsid w:val="00173F62"/>
    <w:rsid w:val="00197976"/>
    <w:rsid w:val="001B354B"/>
    <w:rsid w:val="00263CCB"/>
    <w:rsid w:val="002753EF"/>
    <w:rsid w:val="002813A2"/>
    <w:rsid w:val="002F244A"/>
    <w:rsid w:val="003C0566"/>
    <w:rsid w:val="004709E5"/>
    <w:rsid w:val="004D244F"/>
    <w:rsid w:val="00522B1A"/>
    <w:rsid w:val="00534631"/>
    <w:rsid w:val="00535E05"/>
    <w:rsid w:val="00540303"/>
    <w:rsid w:val="005A79C0"/>
    <w:rsid w:val="00630C03"/>
    <w:rsid w:val="00680D91"/>
    <w:rsid w:val="00684FBD"/>
    <w:rsid w:val="00696CD7"/>
    <w:rsid w:val="006D1881"/>
    <w:rsid w:val="006E4285"/>
    <w:rsid w:val="00702700"/>
    <w:rsid w:val="007D705C"/>
    <w:rsid w:val="00851475"/>
    <w:rsid w:val="008759F4"/>
    <w:rsid w:val="00876407"/>
    <w:rsid w:val="008E5B87"/>
    <w:rsid w:val="00917904"/>
    <w:rsid w:val="0093203A"/>
    <w:rsid w:val="00940637"/>
    <w:rsid w:val="00953553"/>
    <w:rsid w:val="00A106DB"/>
    <w:rsid w:val="00A26B32"/>
    <w:rsid w:val="00A47C7A"/>
    <w:rsid w:val="00A92333"/>
    <w:rsid w:val="00AC41A5"/>
    <w:rsid w:val="00AD73C1"/>
    <w:rsid w:val="00B0725A"/>
    <w:rsid w:val="00BC5804"/>
    <w:rsid w:val="00BF2CD3"/>
    <w:rsid w:val="00C02182"/>
    <w:rsid w:val="00C41420"/>
    <w:rsid w:val="00C911D5"/>
    <w:rsid w:val="00CB5D9E"/>
    <w:rsid w:val="00CF693F"/>
    <w:rsid w:val="00D14263"/>
    <w:rsid w:val="00D41A23"/>
    <w:rsid w:val="00D41E8F"/>
    <w:rsid w:val="00DC23B5"/>
    <w:rsid w:val="00DF118B"/>
    <w:rsid w:val="00E10065"/>
    <w:rsid w:val="00E17984"/>
    <w:rsid w:val="00E725BB"/>
    <w:rsid w:val="00E83AC1"/>
    <w:rsid w:val="00ED2566"/>
    <w:rsid w:val="00ED5C11"/>
    <w:rsid w:val="00EF4E84"/>
    <w:rsid w:val="00F0485A"/>
    <w:rsid w:val="00F54BE2"/>
    <w:rsid w:val="00F604AE"/>
    <w:rsid w:val="00F7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CEEB2-28D1-4180-9060-BACAA1BC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pPr>
      <w:numPr>
        <w:numId w:val="3"/>
      </w:numPr>
      <w:ind w:left="0"/>
      <w:outlineLvl w:val="0"/>
    </w:pPr>
    <w:rPr>
      <w:b/>
      <w:bCs/>
    </w:rPr>
  </w:style>
  <w:style w:type="paragraph" w:styleId="Heading2">
    <w:name w:val="heading 2"/>
    <w:basedOn w:val="Normal"/>
    <w:next w:val="Normal"/>
    <w:link w:val="Heading2Char"/>
    <w:uiPriority w:val="9"/>
    <w:semiHidden/>
    <w:unhideWhenUsed/>
    <w:qFormat/>
    <w:rsid w:val="002F244A"/>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244A"/>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F244A"/>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244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F244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F244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244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244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800" w:hanging="7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2F244A"/>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2F244A"/>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2F244A"/>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2F244A"/>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2F244A"/>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2F244A"/>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2F244A"/>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2F244A"/>
    <w:rPr>
      <w:rFonts w:asciiTheme="majorHAnsi" w:eastAsiaTheme="majorEastAsia" w:hAnsiTheme="majorHAnsi" w:cstheme="majorBidi"/>
      <w:i/>
      <w:iCs/>
      <w:color w:val="272727" w:themeColor="text1" w:themeTint="D8"/>
      <w:sz w:val="21"/>
      <w:szCs w:val="21"/>
      <w:lang w:bidi="en-US"/>
    </w:rPr>
  </w:style>
  <w:style w:type="character" w:styleId="Hyperlink">
    <w:name w:val="Hyperlink"/>
    <w:basedOn w:val="DefaultParagraphFont"/>
    <w:uiPriority w:val="99"/>
    <w:unhideWhenUsed/>
    <w:rsid w:val="00940637"/>
    <w:rPr>
      <w:color w:val="0000FF" w:themeColor="hyperlink"/>
      <w:u w:val="single"/>
    </w:rPr>
  </w:style>
  <w:style w:type="character" w:customStyle="1" w:styleId="UnresolvedMention1">
    <w:name w:val="Unresolved Mention1"/>
    <w:basedOn w:val="DefaultParagraphFont"/>
    <w:uiPriority w:val="99"/>
    <w:semiHidden/>
    <w:unhideWhenUsed/>
    <w:rsid w:val="00940637"/>
    <w:rPr>
      <w:color w:val="808080"/>
      <w:shd w:val="clear" w:color="auto" w:fill="E6E6E6"/>
    </w:rPr>
  </w:style>
  <w:style w:type="paragraph" w:styleId="BalloonText">
    <w:name w:val="Balloon Text"/>
    <w:basedOn w:val="Normal"/>
    <w:link w:val="BalloonTextChar"/>
    <w:uiPriority w:val="99"/>
    <w:semiHidden/>
    <w:unhideWhenUsed/>
    <w:rsid w:val="00B072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25A"/>
    <w:rPr>
      <w:rFonts w:ascii="Segoe UI" w:eastAsia="Calibri" w:hAnsi="Segoe UI" w:cs="Segoe UI"/>
      <w:sz w:val="18"/>
      <w:szCs w:val="18"/>
      <w:lang w:bidi="en-US"/>
    </w:rPr>
  </w:style>
  <w:style w:type="character" w:customStyle="1" w:styleId="Heading1Char">
    <w:name w:val="Heading 1 Char"/>
    <w:basedOn w:val="DefaultParagraphFont"/>
    <w:link w:val="Heading1"/>
    <w:uiPriority w:val="1"/>
    <w:rsid w:val="00540303"/>
    <w:rPr>
      <w:rFonts w:ascii="Calibri" w:eastAsia="Calibri" w:hAnsi="Calibri" w:cs="Calibri"/>
      <w:b/>
      <w:bCs/>
      <w:lang w:bidi="en-US"/>
    </w:rPr>
  </w:style>
  <w:style w:type="paragraph" w:styleId="NoSpacing">
    <w:name w:val="No Spacing"/>
    <w:uiPriority w:val="1"/>
    <w:qFormat/>
    <w:rsid w:val="008759F4"/>
    <w:rPr>
      <w:rFonts w:ascii="Calibri" w:eastAsia="Calibri" w:hAnsi="Calibri" w:cs="Calibri"/>
      <w:lang w:bidi="en-US"/>
    </w:rPr>
  </w:style>
  <w:style w:type="character" w:customStyle="1" w:styleId="UnresolvedMention">
    <w:name w:val="Unresolved Mention"/>
    <w:basedOn w:val="DefaultParagraphFont"/>
    <w:uiPriority w:val="99"/>
    <w:semiHidden/>
    <w:unhideWhenUsed/>
    <w:rsid w:val="004D24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6661">
      <w:bodyDiv w:val="1"/>
      <w:marLeft w:val="0"/>
      <w:marRight w:val="0"/>
      <w:marTop w:val="0"/>
      <w:marBottom w:val="0"/>
      <w:divBdr>
        <w:top w:val="none" w:sz="0" w:space="0" w:color="auto"/>
        <w:left w:val="none" w:sz="0" w:space="0" w:color="auto"/>
        <w:bottom w:val="none" w:sz="0" w:space="0" w:color="auto"/>
        <w:right w:val="none" w:sz="0" w:space="0" w:color="auto"/>
      </w:divBdr>
    </w:div>
    <w:div w:id="1224950091">
      <w:bodyDiv w:val="1"/>
      <w:marLeft w:val="0"/>
      <w:marRight w:val="0"/>
      <w:marTop w:val="0"/>
      <w:marBottom w:val="0"/>
      <w:divBdr>
        <w:top w:val="none" w:sz="0" w:space="0" w:color="auto"/>
        <w:left w:val="none" w:sz="0" w:space="0" w:color="auto"/>
        <w:bottom w:val="none" w:sz="0" w:space="0" w:color="auto"/>
        <w:right w:val="none" w:sz="0" w:space="0" w:color="auto"/>
      </w:divBdr>
    </w:div>
    <w:div w:id="1387070442">
      <w:bodyDiv w:val="1"/>
      <w:marLeft w:val="0"/>
      <w:marRight w:val="0"/>
      <w:marTop w:val="0"/>
      <w:marBottom w:val="0"/>
      <w:divBdr>
        <w:top w:val="none" w:sz="0" w:space="0" w:color="auto"/>
        <w:left w:val="none" w:sz="0" w:space="0" w:color="auto"/>
        <w:bottom w:val="none" w:sz="0" w:space="0" w:color="auto"/>
        <w:right w:val="none" w:sz="0" w:space="0" w:color="auto"/>
      </w:divBdr>
    </w:div>
    <w:div w:id="1649359827">
      <w:bodyDiv w:val="1"/>
      <w:marLeft w:val="0"/>
      <w:marRight w:val="0"/>
      <w:marTop w:val="0"/>
      <w:marBottom w:val="0"/>
      <w:divBdr>
        <w:top w:val="none" w:sz="0" w:space="0" w:color="auto"/>
        <w:left w:val="none" w:sz="0" w:space="0" w:color="auto"/>
        <w:bottom w:val="none" w:sz="0" w:space="0" w:color="auto"/>
        <w:right w:val="none" w:sz="0" w:space="0" w:color="auto"/>
      </w:divBdr>
    </w:div>
    <w:div w:id="1686446324">
      <w:bodyDiv w:val="1"/>
      <w:marLeft w:val="0"/>
      <w:marRight w:val="0"/>
      <w:marTop w:val="0"/>
      <w:marBottom w:val="0"/>
      <w:divBdr>
        <w:top w:val="none" w:sz="0" w:space="0" w:color="auto"/>
        <w:left w:val="none" w:sz="0" w:space="0" w:color="auto"/>
        <w:bottom w:val="none" w:sz="0" w:space="0" w:color="auto"/>
        <w:right w:val="none" w:sz="0" w:space="0" w:color="auto"/>
      </w:divBdr>
      <w:divsChild>
        <w:div w:id="1592545027">
          <w:marLeft w:val="720"/>
          <w:marRight w:val="0"/>
          <w:marTop w:val="0"/>
          <w:marBottom w:val="0"/>
          <w:divBdr>
            <w:top w:val="none" w:sz="0" w:space="0" w:color="auto"/>
            <w:left w:val="none" w:sz="0" w:space="0" w:color="auto"/>
            <w:bottom w:val="none" w:sz="0" w:space="0" w:color="auto"/>
            <w:right w:val="none" w:sz="0" w:space="0" w:color="auto"/>
          </w:divBdr>
        </w:div>
        <w:div w:id="1799765466">
          <w:marLeft w:val="720"/>
          <w:marRight w:val="0"/>
          <w:marTop w:val="0"/>
          <w:marBottom w:val="0"/>
          <w:divBdr>
            <w:top w:val="none" w:sz="0" w:space="0" w:color="auto"/>
            <w:left w:val="none" w:sz="0" w:space="0" w:color="auto"/>
            <w:bottom w:val="none" w:sz="0" w:space="0" w:color="auto"/>
            <w:right w:val="none" w:sz="0" w:space="0" w:color="auto"/>
          </w:divBdr>
        </w:div>
        <w:div w:id="1802455009">
          <w:marLeft w:val="720"/>
          <w:marRight w:val="0"/>
          <w:marTop w:val="0"/>
          <w:marBottom w:val="0"/>
          <w:divBdr>
            <w:top w:val="none" w:sz="0" w:space="0" w:color="auto"/>
            <w:left w:val="none" w:sz="0" w:space="0" w:color="auto"/>
            <w:bottom w:val="none" w:sz="0" w:space="0" w:color="auto"/>
            <w:right w:val="none" w:sz="0" w:space="0" w:color="auto"/>
          </w:divBdr>
        </w:div>
        <w:div w:id="1652830556">
          <w:marLeft w:val="720"/>
          <w:marRight w:val="0"/>
          <w:marTop w:val="0"/>
          <w:marBottom w:val="0"/>
          <w:divBdr>
            <w:top w:val="none" w:sz="0" w:space="0" w:color="auto"/>
            <w:left w:val="none" w:sz="0" w:space="0" w:color="auto"/>
            <w:bottom w:val="none" w:sz="0" w:space="0" w:color="auto"/>
            <w:right w:val="none" w:sz="0" w:space="0" w:color="auto"/>
          </w:divBdr>
        </w:div>
        <w:div w:id="866606039">
          <w:marLeft w:val="720"/>
          <w:marRight w:val="0"/>
          <w:marTop w:val="0"/>
          <w:marBottom w:val="0"/>
          <w:divBdr>
            <w:top w:val="none" w:sz="0" w:space="0" w:color="auto"/>
            <w:left w:val="none" w:sz="0" w:space="0" w:color="auto"/>
            <w:bottom w:val="none" w:sz="0" w:space="0" w:color="auto"/>
            <w:right w:val="none" w:sz="0" w:space="0" w:color="auto"/>
          </w:divBdr>
        </w:div>
        <w:div w:id="467820053">
          <w:marLeft w:val="1440"/>
          <w:marRight w:val="0"/>
          <w:marTop w:val="0"/>
          <w:marBottom w:val="0"/>
          <w:divBdr>
            <w:top w:val="none" w:sz="0" w:space="0" w:color="auto"/>
            <w:left w:val="none" w:sz="0" w:space="0" w:color="auto"/>
            <w:bottom w:val="none" w:sz="0" w:space="0" w:color="auto"/>
            <w:right w:val="none" w:sz="0" w:space="0" w:color="auto"/>
          </w:divBdr>
        </w:div>
        <w:div w:id="1868832583">
          <w:marLeft w:val="1440"/>
          <w:marRight w:val="0"/>
          <w:marTop w:val="0"/>
          <w:marBottom w:val="0"/>
          <w:divBdr>
            <w:top w:val="none" w:sz="0" w:space="0" w:color="auto"/>
            <w:left w:val="none" w:sz="0" w:space="0" w:color="auto"/>
            <w:bottom w:val="none" w:sz="0" w:space="0" w:color="auto"/>
            <w:right w:val="none" w:sz="0" w:space="0" w:color="auto"/>
          </w:divBdr>
        </w:div>
        <w:div w:id="1868180128">
          <w:marLeft w:val="1440"/>
          <w:marRight w:val="0"/>
          <w:marTop w:val="0"/>
          <w:marBottom w:val="0"/>
          <w:divBdr>
            <w:top w:val="none" w:sz="0" w:space="0" w:color="auto"/>
            <w:left w:val="none" w:sz="0" w:space="0" w:color="auto"/>
            <w:bottom w:val="none" w:sz="0" w:space="0" w:color="auto"/>
            <w:right w:val="none" w:sz="0" w:space="0" w:color="auto"/>
          </w:divBdr>
        </w:div>
        <w:div w:id="872578927">
          <w:marLeft w:val="1440"/>
          <w:marRight w:val="0"/>
          <w:marTop w:val="0"/>
          <w:marBottom w:val="0"/>
          <w:divBdr>
            <w:top w:val="none" w:sz="0" w:space="0" w:color="auto"/>
            <w:left w:val="none" w:sz="0" w:space="0" w:color="auto"/>
            <w:bottom w:val="none" w:sz="0" w:space="0" w:color="auto"/>
            <w:right w:val="none" w:sz="0" w:space="0" w:color="auto"/>
          </w:divBdr>
        </w:div>
        <w:div w:id="1852717122">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dbarnag.com/" TargetMode="External"/><Relationship Id="rId3" Type="http://schemas.openxmlformats.org/officeDocument/2006/relationships/settings" Target="settings.xml"/><Relationship Id="rId7" Type="http://schemas.openxmlformats.org/officeDocument/2006/relationships/hyperlink" Target="https://www.harborviewfarms.net/who-we-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ttingmoreontheground.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lianceforthebay.org/about-us/meet-the-staff/?staff_name=jenna-mitch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CBPStaff</dc:creator>
  <cp:lastModifiedBy>Rachel Felver</cp:lastModifiedBy>
  <cp:revision>2</cp:revision>
  <dcterms:created xsi:type="dcterms:W3CDTF">2018-07-16T20:41:00Z</dcterms:created>
  <dcterms:modified xsi:type="dcterms:W3CDTF">2018-07-16T20:41:00Z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Microsoft® Word 2016</vt:lpwstr>
  </property>
  <property fmtid="{D5CDD505-2E9C-101B-9397-08002B2CF9AE}" pid="4" name="LastSaved">
    <vt:filetime>2018-03-09T00:00:00Z</vt:filetime>
  </property>
</Properties>
</file>