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FE9C" w14:textId="39C48E77" w:rsidR="009A4EB5" w:rsidRPr="009A4EB5" w:rsidRDefault="00524015" w:rsidP="009A4EB5">
      <w:pPr>
        <w:rPr>
          <w:rFonts w:ascii="Helvetica Neue" w:hAnsi="Helvetica Neue"/>
          <w:b/>
          <w:bCs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Chesapeake Executive Council: Directive in Support of Stormwater Technical Assistance</w:t>
      </w:r>
    </w:p>
    <w:p w14:paraId="77EAAC57" w14:textId="77777777" w:rsidR="009A4EB5" w:rsidRPr="009A4EB5" w:rsidRDefault="009A4EB5" w:rsidP="009A4EB5">
      <w:pPr>
        <w:rPr>
          <w:sz w:val="22"/>
          <w:szCs w:val="22"/>
        </w:rPr>
      </w:pPr>
    </w:p>
    <w:p w14:paraId="0D7924D8" w14:textId="0F32A86D" w:rsidR="009A4EB5" w:rsidRPr="009A4EB5" w:rsidRDefault="00524015" w:rsidP="00524015">
      <w:pPr>
        <w:rPr>
          <w:sz w:val="22"/>
          <w:szCs w:val="22"/>
        </w:rPr>
      </w:pPr>
      <w:r>
        <w:rPr>
          <w:sz w:val="22"/>
          <w:szCs w:val="22"/>
        </w:rPr>
        <w:t>As of August 7, 2018, whereas m</w:t>
      </w:r>
      <w:r w:rsidR="009A4EB5" w:rsidRPr="009A4EB5">
        <w:rPr>
          <w:sz w:val="22"/>
          <w:szCs w:val="22"/>
        </w:rPr>
        <w:t>an</w:t>
      </w:r>
      <w:r>
        <w:rPr>
          <w:sz w:val="22"/>
          <w:szCs w:val="22"/>
        </w:rPr>
        <w:t xml:space="preserve">y other sources of pollution have decreased since 1985, </w:t>
      </w:r>
      <w:r w:rsidR="009A4EB5" w:rsidRPr="009A4EB5">
        <w:rPr>
          <w:sz w:val="22"/>
          <w:szCs w:val="22"/>
        </w:rPr>
        <w:t>urban stormwater runoff is now a larger portio</w:t>
      </w:r>
      <w:r>
        <w:rPr>
          <w:sz w:val="22"/>
          <w:szCs w:val="22"/>
        </w:rPr>
        <w:t>n of the total nutrient issue facing the Chesapeake Bay watershed; and</w:t>
      </w:r>
    </w:p>
    <w:p w14:paraId="0650AEFB" w14:textId="711BD36F" w:rsidR="00524015" w:rsidRDefault="00524015" w:rsidP="0052401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Whereas, h</w:t>
      </w:r>
      <w:r w:rsidR="009A4EB5" w:rsidRPr="009A4EB5">
        <w:rPr>
          <w:sz w:val="22"/>
          <w:szCs w:val="22"/>
        </w:rPr>
        <w:t>istorically, federal grants for pollution controls have been provided for wastewater and ag</w:t>
      </w:r>
      <w:r>
        <w:rPr>
          <w:sz w:val="22"/>
          <w:szCs w:val="22"/>
        </w:rPr>
        <w:t xml:space="preserve">ricultural sectors, but not </w:t>
      </w:r>
      <w:r w:rsidR="009A4EB5" w:rsidRPr="009A4EB5">
        <w:rPr>
          <w:sz w:val="22"/>
          <w:szCs w:val="22"/>
        </w:rPr>
        <w:t>the</w:t>
      </w:r>
      <w:r>
        <w:rPr>
          <w:sz w:val="22"/>
          <w:szCs w:val="22"/>
        </w:rPr>
        <w:t xml:space="preserve"> stormwater management sector; and</w:t>
      </w:r>
    </w:p>
    <w:p w14:paraId="55BF3CB5" w14:textId="1EFB6F89" w:rsidR="00524015" w:rsidRDefault="00524015" w:rsidP="0052401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Whereas, during the 1970s and 1980s, the construction g</w:t>
      </w:r>
      <w:r w:rsidR="009A4EB5" w:rsidRPr="009A4EB5">
        <w:rPr>
          <w:sz w:val="22"/>
          <w:szCs w:val="22"/>
        </w:rPr>
        <w:t>rants prog</w:t>
      </w:r>
      <w:bookmarkStart w:id="0" w:name="_GoBack"/>
      <w:bookmarkEnd w:id="0"/>
      <w:r w:rsidR="009A4EB5" w:rsidRPr="009A4EB5">
        <w:rPr>
          <w:sz w:val="22"/>
          <w:szCs w:val="22"/>
        </w:rPr>
        <w:t>ram was a major source of federal funds, providing more than $60 billion for the construction of publicly-owned w</w:t>
      </w:r>
      <w:r>
        <w:rPr>
          <w:sz w:val="22"/>
          <w:szCs w:val="22"/>
        </w:rPr>
        <w:t>astewater treatment facilities; and</w:t>
      </w:r>
    </w:p>
    <w:p w14:paraId="0E2E8AE8" w14:textId="2F527E7E" w:rsidR="009A4EB5" w:rsidRPr="009A4EB5" w:rsidRDefault="00524015" w:rsidP="0052401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Whereas, t</w:t>
      </w:r>
      <w:r w:rsidR="009A4EB5" w:rsidRPr="009A4EB5">
        <w:rPr>
          <w:sz w:val="22"/>
          <w:szCs w:val="22"/>
        </w:rPr>
        <w:t>he control of stormwater on land developed prior to the 1980s represents a costly pollution legacy that that requires more affordable and partnership driven approa</w:t>
      </w:r>
      <w:r>
        <w:rPr>
          <w:sz w:val="22"/>
          <w:szCs w:val="22"/>
        </w:rPr>
        <w:t>ches for many local governments; and</w:t>
      </w:r>
      <w:r w:rsidR="009A4EB5" w:rsidRPr="009A4EB5">
        <w:rPr>
          <w:sz w:val="22"/>
          <w:szCs w:val="22"/>
        </w:rPr>
        <w:t xml:space="preserve"> </w:t>
      </w:r>
    </w:p>
    <w:p w14:paraId="2A939304" w14:textId="3AD0E5E0" w:rsidR="009A4EB5" w:rsidRPr="009A4EB5" w:rsidRDefault="00524015" w:rsidP="0052401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Whereas, the state of </w:t>
      </w:r>
      <w:commentRangeStart w:id="1"/>
      <w:r w:rsidR="009A4EB5" w:rsidRPr="009A4EB5">
        <w:rPr>
          <w:sz w:val="22"/>
          <w:szCs w:val="22"/>
        </w:rPr>
        <w:t xml:space="preserve">Maryland’s Chesapeake Bay Watershed Implementation Plan (WIP) alone estimates the cost to local governments of stormwater controls on previously developed land to be several </w:t>
      </w:r>
      <w:r>
        <w:rPr>
          <w:sz w:val="22"/>
          <w:szCs w:val="22"/>
        </w:rPr>
        <w:t>billion dollars in investments; and</w:t>
      </w:r>
      <w:r w:rsidR="009A4EB5" w:rsidRPr="009A4EB5">
        <w:rPr>
          <w:sz w:val="22"/>
          <w:szCs w:val="22"/>
        </w:rPr>
        <w:t xml:space="preserve">  </w:t>
      </w:r>
      <w:commentRangeEnd w:id="1"/>
      <w:r w:rsidR="00CD4759">
        <w:rPr>
          <w:rStyle w:val="CommentReference"/>
        </w:rPr>
        <w:commentReference w:id="1"/>
      </w:r>
    </w:p>
    <w:p w14:paraId="7A7BC4C9" w14:textId="59C62319" w:rsidR="009A4EB5" w:rsidRDefault="00524015" w:rsidP="0052401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Whereas, m</w:t>
      </w:r>
      <w:r w:rsidR="009A4EB5" w:rsidRPr="009A4EB5">
        <w:rPr>
          <w:sz w:val="22"/>
          <w:szCs w:val="22"/>
        </w:rPr>
        <w:t xml:space="preserve">anaging stormwater runoff is about investing in communities, improving the health of the streams that flow into the </w:t>
      </w:r>
      <w:r>
        <w:rPr>
          <w:sz w:val="22"/>
          <w:szCs w:val="22"/>
        </w:rPr>
        <w:t xml:space="preserve">Chesapeake </w:t>
      </w:r>
      <w:r w:rsidR="009A4EB5" w:rsidRPr="009A4EB5">
        <w:rPr>
          <w:sz w:val="22"/>
          <w:szCs w:val="22"/>
        </w:rPr>
        <w:t>Bay and providing resili</w:t>
      </w:r>
      <w:r>
        <w:rPr>
          <w:sz w:val="22"/>
          <w:szCs w:val="22"/>
        </w:rPr>
        <w:t>ency to extreme weather events; and</w:t>
      </w:r>
    </w:p>
    <w:p w14:paraId="79394608" w14:textId="4B0441D1" w:rsidR="009A4EB5" w:rsidRPr="009A4EB5" w:rsidRDefault="00524015" w:rsidP="009A4EB5">
      <w:pPr>
        <w:rPr>
          <w:sz w:val="22"/>
          <w:szCs w:val="22"/>
        </w:rPr>
      </w:pPr>
      <w:r>
        <w:rPr>
          <w:sz w:val="22"/>
          <w:szCs w:val="22"/>
        </w:rPr>
        <w:t>By this directive, the Chesapeake Executive Council will:</w:t>
      </w:r>
    </w:p>
    <w:p w14:paraId="25409A38" w14:textId="085E835C" w:rsidR="009A4EB5" w:rsidRPr="009A4EB5" w:rsidRDefault="009A4EB5" w:rsidP="00524015">
      <w:pPr>
        <w:spacing w:before="100" w:beforeAutospacing="1" w:after="100" w:afterAutospacing="1"/>
        <w:rPr>
          <w:sz w:val="22"/>
          <w:szCs w:val="22"/>
        </w:rPr>
      </w:pPr>
      <w:commentRangeStart w:id="2"/>
      <w:r w:rsidRPr="009A4EB5">
        <w:rPr>
          <w:sz w:val="22"/>
          <w:szCs w:val="22"/>
        </w:rPr>
        <w:t xml:space="preserve">Evaluate the need for a federal stormwater construction grant program </w:t>
      </w:r>
      <w:r w:rsidR="00CD4759">
        <w:rPr>
          <w:sz w:val="22"/>
          <w:szCs w:val="22"/>
        </w:rPr>
        <w:t xml:space="preserve">or expand the resources devoted to the </w:t>
      </w:r>
      <w:r w:rsidR="00524015">
        <w:rPr>
          <w:sz w:val="22"/>
          <w:szCs w:val="22"/>
        </w:rPr>
        <w:t xml:space="preserve">Clean Water </w:t>
      </w:r>
      <w:r w:rsidR="00CD4759">
        <w:rPr>
          <w:sz w:val="22"/>
          <w:szCs w:val="22"/>
        </w:rPr>
        <w:t>St</w:t>
      </w:r>
      <w:r w:rsidR="00524015">
        <w:rPr>
          <w:sz w:val="22"/>
          <w:szCs w:val="22"/>
        </w:rPr>
        <w:t>ate Revolving Loan Fund program</w:t>
      </w:r>
      <w:r w:rsidR="00CD4759">
        <w:rPr>
          <w:sz w:val="22"/>
          <w:szCs w:val="22"/>
        </w:rPr>
        <w:t xml:space="preserve"> to address this need. </w:t>
      </w:r>
      <w:r w:rsidRPr="009A4EB5">
        <w:rPr>
          <w:sz w:val="22"/>
          <w:szCs w:val="22"/>
        </w:rPr>
        <w:t xml:space="preserve"> </w:t>
      </w:r>
      <w:commentRangeEnd w:id="2"/>
      <w:r w:rsidR="00CD4759">
        <w:rPr>
          <w:rStyle w:val="CommentReference"/>
        </w:rPr>
        <w:commentReference w:id="2"/>
      </w:r>
    </w:p>
    <w:p w14:paraId="3A690CD1" w14:textId="5D9FCE28" w:rsidR="009A4EB5" w:rsidRPr="009A4EB5" w:rsidRDefault="009A4EB5" w:rsidP="00524015">
      <w:pPr>
        <w:spacing w:before="100" w:beforeAutospacing="1" w:after="100" w:afterAutospacing="1"/>
        <w:rPr>
          <w:sz w:val="22"/>
          <w:szCs w:val="22"/>
        </w:rPr>
      </w:pPr>
      <w:commentRangeStart w:id="3"/>
      <w:r w:rsidRPr="009A4EB5">
        <w:rPr>
          <w:sz w:val="22"/>
          <w:szCs w:val="22"/>
        </w:rPr>
        <w:t>E</w:t>
      </w:r>
      <w:r w:rsidR="00524015">
        <w:rPr>
          <w:sz w:val="22"/>
          <w:szCs w:val="22"/>
        </w:rPr>
        <w:t>nhance</w:t>
      </w:r>
      <w:r w:rsidRPr="009A4EB5">
        <w:rPr>
          <w:sz w:val="22"/>
          <w:szCs w:val="22"/>
        </w:rPr>
        <w:t xml:space="preserve"> education on the importance of managing urban stormwater runoff through the use green inf</w:t>
      </w:r>
      <w:r w:rsidR="00524015">
        <w:rPr>
          <w:sz w:val="22"/>
          <w:szCs w:val="22"/>
        </w:rPr>
        <w:t>rastructure.</w:t>
      </w:r>
      <w:commentRangeEnd w:id="3"/>
      <w:r w:rsidR="00524015">
        <w:rPr>
          <w:rStyle w:val="CommentReference"/>
        </w:rPr>
        <w:commentReference w:id="3"/>
      </w:r>
    </w:p>
    <w:p w14:paraId="6B1D89C9" w14:textId="6AA8CCCB" w:rsidR="009A4EB5" w:rsidRPr="009A4EB5" w:rsidRDefault="009A4EB5" w:rsidP="00524015">
      <w:pPr>
        <w:spacing w:before="100" w:beforeAutospacing="1" w:after="100" w:afterAutospacing="1"/>
        <w:rPr>
          <w:sz w:val="22"/>
          <w:szCs w:val="22"/>
        </w:rPr>
      </w:pPr>
      <w:r w:rsidRPr="009A4EB5">
        <w:rPr>
          <w:sz w:val="22"/>
          <w:szCs w:val="22"/>
        </w:rPr>
        <w:t>Create enabling conditions for robust public private partnerships between local governments and private sector financing and technical professionals</w:t>
      </w:r>
      <w:r w:rsidR="00524015">
        <w:rPr>
          <w:sz w:val="22"/>
          <w:szCs w:val="22"/>
        </w:rPr>
        <w:t>.</w:t>
      </w:r>
      <w:r w:rsidRPr="009A4EB5">
        <w:rPr>
          <w:sz w:val="22"/>
          <w:szCs w:val="22"/>
        </w:rPr>
        <w:t xml:space="preserve"> </w:t>
      </w:r>
    </w:p>
    <w:p w14:paraId="673BD862" w14:textId="43B750F0" w:rsidR="009A4EB5" w:rsidRPr="009A4EB5" w:rsidRDefault="009A4EB5" w:rsidP="00524015">
      <w:pPr>
        <w:spacing w:before="100" w:beforeAutospacing="1" w:after="100" w:afterAutospacing="1"/>
        <w:rPr>
          <w:sz w:val="22"/>
          <w:szCs w:val="22"/>
        </w:rPr>
      </w:pPr>
      <w:r w:rsidRPr="009A4EB5">
        <w:rPr>
          <w:sz w:val="22"/>
          <w:szCs w:val="22"/>
        </w:rPr>
        <w:t>Pursue opportunities for market based approaches such as nutrient</w:t>
      </w:r>
      <w:r w:rsidR="00524015">
        <w:rPr>
          <w:sz w:val="22"/>
          <w:szCs w:val="22"/>
        </w:rPr>
        <w:t xml:space="preserve"> trading and mitigation banking.</w:t>
      </w:r>
    </w:p>
    <w:p w14:paraId="377D84B9" w14:textId="77777777" w:rsidR="00524015" w:rsidRDefault="00524015" w:rsidP="0052401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Signed:</w:t>
      </w:r>
    </w:p>
    <w:p w14:paraId="6559731D" w14:textId="77777777" w:rsidR="00524015" w:rsidRDefault="00524015" w:rsidP="00524015">
      <w:r>
        <w:t>Governor of Maryland</w:t>
      </w:r>
    </w:p>
    <w:p w14:paraId="33A20B6F" w14:textId="77777777" w:rsidR="00524015" w:rsidRDefault="00524015" w:rsidP="00524015">
      <w:r>
        <w:t>Governor of Delaware</w:t>
      </w:r>
    </w:p>
    <w:p w14:paraId="6A9D6A61" w14:textId="77777777" w:rsidR="00524015" w:rsidRDefault="00524015" w:rsidP="00524015">
      <w:r>
        <w:t>Governor of New York</w:t>
      </w:r>
    </w:p>
    <w:p w14:paraId="3406E8E6" w14:textId="77777777" w:rsidR="00524015" w:rsidRDefault="00524015" w:rsidP="00524015">
      <w:r>
        <w:t>Governor of Pennsylvania</w:t>
      </w:r>
    </w:p>
    <w:p w14:paraId="08219B58" w14:textId="77777777" w:rsidR="00524015" w:rsidRDefault="00524015" w:rsidP="00524015">
      <w:r>
        <w:t>Governor of Virginia</w:t>
      </w:r>
    </w:p>
    <w:p w14:paraId="0C514601" w14:textId="77777777" w:rsidR="00524015" w:rsidRDefault="00524015" w:rsidP="00524015">
      <w:r>
        <w:t>Governor of West Virginia</w:t>
      </w:r>
    </w:p>
    <w:p w14:paraId="24F74F55" w14:textId="77777777" w:rsidR="00524015" w:rsidRDefault="00524015" w:rsidP="00524015">
      <w:r>
        <w:t>Mayor of the District of Columbia</w:t>
      </w:r>
    </w:p>
    <w:p w14:paraId="3EAB47D8" w14:textId="77777777" w:rsidR="00524015" w:rsidRDefault="00524015" w:rsidP="00524015">
      <w:r>
        <w:t>Chairman of the Chesapeake Bay Commission</w:t>
      </w:r>
    </w:p>
    <w:p w14:paraId="4BF00CC0" w14:textId="77777777" w:rsidR="00524015" w:rsidRDefault="00524015" w:rsidP="00524015">
      <w:r>
        <w:t>Environmental Protection Agency Administrator</w:t>
      </w:r>
    </w:p>
    <w:p w14:paraId="7DE904E2" w14:textId="77777777" w:rsidR="00D13453" w:rsidRDefault="00D13453"/>
    <w:sectPr w:rsidR="00D1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achel Felver" w:date="2018-05-29T12:05:00Z" w:initials="RF">
    <w:p w14:paraId="50CD2291" w14:textId="77777777" w:rsidR="00CD4759" w:rsidRDefault="00CD4759">
      <w:pPr>
        <w:pStyle w:val="CommentText"/>
      </w:pPr>
      <w:r>
        <w:rPr>
          <w:rStyle w:val="CommentReference"/>
        </w:rPr>
        <w:annotationRef/>
      </w:r>
      <w:r>
        <w:t>PA recommends removing.</w:t>
      </w:r>
    </w:p>
  </w:comment>
  <w:comment w:id="2" w:author="Rachel Felver" w:date="2018-05-29T12:05:00Z" w:initials="RF">
    <w:p w14:paraId="68B3F435" w14:textId="77777777" w:rsidR="00CD4759" w:rsidRDefault="00CD4759">
      <w:pPr>
        <w:pStyle w:val="CommentText"/>
      </w:pPr>
      <w:r>
        <w:rPr>
          <w:rStyle w:val="CommentReference"/>
        </w:rPr>
        <w:annotationRef/>
      </w:r>
      <w:r>
        <w:t>EPA recommends removing.</w:t>
      </w:r>
    </w:p>
  </w:comment>
  <w:comment w:id="3" w:author="Rachel Felver" w:date="2018-05-30T15:57:00Z" w:initials="RF">
    <w:p w14:paraId="56B4ADB2" w14:textId="61D4DF72" w:rsidR="00524015" w:rsidRDefault="00524015">
      <w:pPr>
        <w:pStyle w:val="CommentText"/>
      </w:pPr>
      <w:r>
        <w:rPr>
          <w:rStyle w:val="CommentReference"/>
        </w:rPr>
        <w:annotationRef/>
      </w:r>
      <w:r>
        <w:t>DC: link in workforce development with green infrastructure implementation and maintenance.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CD2291" w15:done="0"/>
  <w15:commentEx w15:paraId="68B3F435" w15:done="0"/>
  <w15:commentEx w15:paraId="56B4AD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0B2"/>
    <w:multiLevelType w:val="multilevel"/>
    <w:tmpl w:val="9BFC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93BE3"/>
    <w:multiLevelType w:val="multilevel"/>
    <w:tmpl w:val="826A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hel Felver">
    <w15:presenceInfo w15:providerId="AD" w15:userId="S-1-5-21-780216973-25257766-102967255-1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B5"/>
    <w:rsid w:val="00245E08"/>
    <w:rsid w:val="00524015"/>
    <w:rsid w:val="009A4EB5"/>
    <w:rsid w:val="00CD4759"/>
    <w:rsid w:val="00D13453"/>
    <w:rsid w:val="00F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1481"/>
  <w15:chartTrackingRefBased/>
  <w15:docId w15:val="{D0E88680-A90D-4F27-AB50-2A6E768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4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7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75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75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Felver</dc:creator>
  <cp:keywords/>
  <dc:description/>
  <cp:lastModifiedBy>Rachel Felver</cp:lastModifiedBy>
  <cp:revision>2</cp:revision>
  <dcterms:created xsi:type="dcterms:W3CDTF">2018-05-30T20:02:00Z</dcterms:created>
  <dcterms:modified xsi:type="dcterms:W3CDTF">2018-05-30T20:02:00Z</dcterms:modified>
</cp:coreProperties>
</file>