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26E2" w14:textId="42553E02" w:rsidR="00E61363" w:rsidRDefault="007F020A" w:rsidP="00173E63">
      <w:pPr>
        <w:tabs>
          <w:tab w:val="left" w:pos="504"/>
          <w:tab w:val="right" w:pos="10800"/>
        </w:tabs>
        <w:rPr>
          <w:rFonts w:eastAsia="Times New Roman"/>
          <w:b/>
          <w:sz w:val="24"/>
          <w:szCs w:val="24"/>
        </w:rPr>
      </w:pPr>
      <w:r>
        <w:rPr>
          <w:rFonts w:eastAsia="Times New Roman"/>
          <w:b/>
          <w:sz w:val="24"/>
          <w:szCs w:val="24"/>
        </w:rPr>
        <w:t>    </w:t>
      </w:r>
      <w:r>
        <w:rPr>
          <w:rFonts w:eastAsia="Times New Roman"/>
          <w:b/>
          <w:sz w:val="24"/>
          <w:szCs w:val="24"/>
        </w:rPr>
        <w:tab/>
      </w:r>
      <w:r w:rsidR="00894CA7">
        <w:rPr>
          <w:rFonts w:eastAsia="Times New Roman"/>
          <w:b/>
          <w:sz w:val="24"/>
          <w:szCs w:val="24"/>
        </w:rPr>
        <w:t xml:space="preserve">                                                                  </w:t>
      </w:r>
      <w:r w:rsidR="00D208BD">
        <w:rPr>
          <w:rFonts w:eastAsia="Times New Roman"/>
          <w:b/>
          <w:sz w:val="24"/>
          <w:szCs w:val="24"/>
        </w:rPr>
        <w:t>Citizens</w:t>
      </w:r>
      <w:r>
        <w:rPr>
          <w:rFonts w:eastAsia="Times New Roman"/>
          <w:b/>
          <w:sz w:val="24"/>
          <w:szCs w:val="24"/>
        </w:rPr>
        <w:t xml:space="preserve"> Advisory Committee</w:t>
      </w:r>
      <w:r>
        <w:rPr>
          <w:noProof/>
        </w:rPr>
        <w:drawing>
          <wp:anchor distT="0" distB="0" distL="114300" distR="114300" simplePos="0" relativeHeight="251658240" behindDoc="0" locked="0" layoutInCell="1" hidden="0" allowOverlap="1" wp14:anchorId="533E6480" wp14:editId="1BA25E71">
            <wp:simplePos x="0" y="0"/>
            <wp:positionH relativeFrom="margin">
              <wp:posOffset>-144779</wp:posOffset>
            </wp:positionH>
            <wp:positionV relativeFrom="paragraph">
              <wp:posOffset>0</wp:posOffset>
            </wp:positionV>
            <wp:extent cx="2054225" cy="94488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54225" cy="944880"/>
                    </a:xfrm>
                    <a:prstGeom prst="rect">
                      <a:avLst/>
                    </a:prstGeom>
                    <a:ln/>
                  </pic:spPr>
                </pic:pic>
              </a:graphicData>
            </a:graphic>
          </wp:anchor>
        </w:drawing>
      </w:r>
    </w:p>
    <w:p w14:paraId="627B7BE6" w14:textId="6A0E49B8" w:rsidR="00E61363" w:rsidRDefault="005E0141" w:rsidP="00173E63">
      <w:pPr>
        <w:jc w:val="right"/>
        <w:rPr>
          <w:rFonts w:eastAsia="Times New Roman"/>
          <w:b/>
          <w:sz w:val="24"/>
          <w:szCs w:val="24"/>
        </w:rPr>
      </w:pPr>
      <w:r>
        <w:rPr>
          <w:rFonts w:eastAsia="Times New Roman"/>
          <w:b/>
          <w:sz w:val="24"/>
          <w:szCs w:val="24"/>
        </w:rPr>
        <w:t xml:space="preserve"> </w:t>
      </w:r>
      <w:bookmarkStart w:id="0" w:name="_GoBack"/>
      <w:bookmarkEnd w:id="0"/>
      <w:r w:rsidR="007F020A">
        <w:rPr>
          <w:rFonts w:eastAsia="Times New Roman"/>
          <w:b/>
          <w:sz w:val="24"/>
          <w:szCs w:val="24"/>
        </w:rPr>
        <w:t>Meeting Minutes</w:t>
      </w:r>
    </w:p>
    <w:p w14:paraId="2CE31B14" w14:textId="77777777" w:rsidR="00D208BD" w:rsidRDefault="00D208BD" w:rsidP="00D208BD">
      <w:pPr>
        <w:jc w:val="right"/>
        <w:rPr>
          <w:rFonts w:eastAsia="Times New Roman"/>
          <w:b/>
          <w:sz w:val="24"/>
          <w:szCs w:val="24"/>
        </w:rPr>
      </w:pPr>
      <w:r>
        <w:rPr>
          <w:rFonts w:eastAsia="Times New Roman"/>
          <w:b/>
          <w:sz w:val="24"/>
          <w:szCs w:val="24"/>
        </w:rPr>
        <w:t>February 20-21, 2019</w:t>
      </w:r>
    </w:p>
    <w:p w14:paraId="364D118E" w14:textId="345D11E6" w:rsidR="00E61363" w:rsidRDefault="005C326E" w:rsidP="00173E63">
      <w:pPr>
        <w:jc w:val="right"/>
        <w:rPr>
          <w:rFonts w:eastAsia="Times New Roman"/>
          <w:b/>
          <w:sz w:val="24"/>
          <w:szCs w:val="24"/>
        </w:rPr>
      </w:pPr>
      <w:r>
        <w:rPr>
          <w:rFonts w:eastAsia="Times New Roman"/>
          <w:b/>
          <w:sz w:val="24"/>
          <w:szCs w:val="24"/>
        </w:rPr>
        <w:t>Williamsburg, VA</w:t>
      </w:r>
    </w:p>
    <w:p w14:paraId="3AEC2623" w14:textId="77777777" w:rsidR="00E61363" w:rsidRDefault="007F020A" w:rsidP="00173E63">
      <w:pPr>
        <w:jc w:val="right"/>
        <w:rPr>
          <w:rFonts w:eastAsia="Times New Roman"/>
          <w:b/>
          <w:sz w:val="24"/>
          <w:szCs w:val="24"/>
        </w:rPr>
      </w:pPr>
      <w:r>
        <w:rPr>
          <w:rFonts w:eastAsia="Times New Roman"/>
          <w:b/>
          <w:sz w:val="24"/>
          <w:szCs w:val="24"/>
        </w:rPr>
        <w:t>___________________________________________________________</w:t>
      </w:r>
    </w:p>
    <w:p w14:paraId="107FE402" w14:textId="77777777" w:rsidR="00E61363" w:rsidRDefault="00E61363" w:rsidP="00173E63">
      <w:pPr>
        <w:jc w:val="right"/>
        <w:rPr>
          <w:rFonts w:eastAsia="Times New Roman"/>
          <w:b/>
          <w:sz w:val="24"/>
          <w:szCs w:val="24"/>
        </w:rPr>
      </w:pPr>
    </w:p>
    <w:p w14:paraId="5C0F5815" w14:textId="3D6A1368" w:rsidR="00E61363" w:rsidRDefault="007F020A" w:rsidP="00173E63">
      <w:pPr>
        <w:rPr>
          <w:rFonts w:eastAsia="Times New Roman"/>
          <w:sz w:val="23"/>
          <w:szCs w:val="23"/>
        </w:rPr>
      </w:pPr>
      <w:r>
        <w:rPr>
          <w:rFonts w:eastAsia="Times New Roman"/>
          <w:b/>
          <w:i/>
          <w:sz w:val="23"/>
          <w:szCs w:val="23"/>
        </w:rPr>
        <w:t>CAC Members Present:</w:t>
      </w:r>
      <w:r w:rsidR="00B02A08">
        <w:rPr>
          <w:rFonts w:eastAsia="Times New Roman"/>
          <w:sz w:val="23"/>
          <w:szCs w:val="23"/>
        </w:rPr>
        <w:t xml:space="preserve"> </w:t>
      </w:r>
      <w:proofErr w:type="spellStart"/>
      <w:r w:rsidR="00290E05" w:rsidRPr="00290E05">
        <w:rPr>
          <w:rFonts w:eastAsia="Times New Roman"/>
          <w:sz w:val="23"/>
          <w:szCs w:val="23"/>
        </w:rPr>
        <w:t>Chanté</w:t>
      </w:r>
      <w:proofErr w:type="spellEnd"/>
      <w:r w:rsidR="00290E05" w:rsidRPr="00290E05">
        <w:rPr>
          <w:rFonts w:eastAsia="Times New Roman"/>
          <w:sz w:val="23"/>
          <w:szCs w:val="23"/>
        </w:rPr>
        <w:t xml:space="preserve"> </w:t>
      </w:r>
      <w:r w:rsidR="00290E05">
        <w:rPr>
          <w:rFonts w:eastAsia="Times New Roman"/>
          <w:sz w:val="23"/>
          <w:szCs w:val="23"/>
        </w:rPr>
        <w:t xml:space="preserve">Coleman, </w:t>
      </w:r>
      <w:r w:rsidR="0044626F">
        <w:rPr>
          <w:rFonts w:eastAsia="Times New Roman"/>
          <w:sz w:val="23"/>
          <w:szCs w:val="23"/>
        </w:rPr>
        <w:t xml:space="preserve">John Dawes, </w:t>
      </w:r>
      <w:r>
        <w:rPr>
          <w:rFonts w:eastAsia="Times New Roman"/>
          <w:sz w:val="23"/>
          <w:szCs w:val="23"/>
        </w:rPr>
        <w:t xml:space="preserve">Andrew Der, Bill Dickinson, Matt </w:t>
      </w:r>
      <w:proofErr w:type="spellStart"/>
      <w:r>
        <w:rPr>
          <w:rFonts w:eastAsia="Times New Roman"/>
          <w:sz w:val="23"/>
          <w:szCs w:val="23"/>
        </w:rPr>
        <w:t>Ehrha</w:t>
      </w:r>
      <w:r w:rsidR="005C326E">
        <w:rPr>
          <w:rFonts w:eastAsia="Times New Roman"/>
          <w:sz w:val="23"/>
          <w:szCs w:val="23"/>
        </w:rPr>
        <w:t>rt</w:t>
      </w:r>
      <w:proofErr w:type="spellEnd"/>
      <w:r w:rsidR="005C326E">
        <w:rPr>
          <w:rFonts w:eastAsia="Times New Roman"/>
          <w:sz w:val="23"/>
          <w:szCs w:val="23"/>
        </w:rPr>
        <w:t xml:space="preserve"> (CAC</w:t>
      </w:r>
      <w:r w:rsidR="00B02A08">
        <w:rPr>
          <w:rFonts w:eastAsia="Times New Roman"/>
          <w:sz w:val="23"/>
          <w:szCs w:val="23"/>
        </w:rPr>
        <w:t xml:space="preserve"> Chair), Bill Fink</w:t>
      </w:r>
      <w:r>
        <w:rPr>
          <w:rFonts w:eastAsia="Times New Roman"/>
          <w:sz w:val="23"/>
          <w:szCs w:val="23"/>
        </w:rPr>
        <w:t>, Verna Harris</w:t>
      </w:r>
      <w:r w:rsidR="00B02A08">
        <w:rPr>
          <w:rFonts w:eastAsia="Times New Roman"/>
          <w:sz w:val="23"/>
          <w:szCs w:val="23"/>
        </w:rPr>
        <w:t xml:space="preserve">on, Charles Herrick, </w:t>
      </w:r>
      <w:r w:rsidR="005C326E">
        <w:rPr>
          <w:rFonts w:eastAsia="Times New Roman"/>
          <w:sz w:val="23"/>
          <w:szCs w:val="23"/>
        </w:rPr>
        <w:t xml:space="preserve">Ann </w:t>
      </w:r>
      <w:proofErr w:type="spellStart"/>
      <w:r w:rsidR="005C326E">
        <w:rPr>
          <w:rFonts w:eastAsia="Times New Roman"/>
          <w:sz w:val="23"/>
          <w:szCs w:val="23"/>
        </w:rPr>
        <w:t>Jurczyk</w:t>
      </w:r>
      <w:proofErr w:type="spellEnd"/>
      <w:r w:rsidR="00B02A08">
        <w:rPr>
          <w:rFonts w:eastAsia="Times New Roman"/>
          <w:sz w:val="23"/>
          <w:szCs w:val="23"/>
        </w:rPr>
        <w:t xml:space="preserve">, </w:t>
      </w:r>
      <w:r w:rsidR="00763A8B">
        <w:rPr>
          <w:rFonts w:eastAsia="Times New Roman"/>
          <w:sz w:val="23"/>
          <w:szCs w:val="23"/>
        </w:rPr>
        <w:t xml:space="preserve">Joe Maroon, </w:t>
      </w:r>
      <w:r>
        <w:rPr>
          <w:rFonts w:eastAsia="Times New Roman"/>
          <w:sz w:val="23"/>
          <w:szCs w:val="23"/>
        </w:rPr>
        <w:t xml:space="preserve">Bill </w:t>
      </w:r>
      <w:bookmarkStart w:id="1" w:name="OLE_LINK1"/>
      <w:bookmarkStart w:id="2" w:name="OLE_LINK2"/>
      <w:proofErr w:type="spellStart"/>
      <w:r>
        <w:rPr>
          <w:rFonts w:eastAsia="Times New Roman"/>
          <w:sz w:val="23"/>
          <w:szCs w:val="23"/>
        </w:rPr>
        <w:t>Matusze</w:t>
      </w:r>
      <w:r w:rsidR="001020A5">
        <w:rPr>
          <w:rFonts w:eastAsia="Times New Roman"/>
          <w:sz w:val="23"/>
          <w:szCs w:val="23"/>
        </w:rPr>
        <w:t>ski</w:t>
      </w:r>
      <w:bookmarkEnd w:id="1"/>
      <w:bookmarkEnd w:id="2"/>
      <w:proofErr w:type="spellEnd"/>
      <w:r w:rsidR="001020A5">
        <w:rPr>
          <w:rFonts w:eastAsia="Times New Roman"/>
          <w:sz w:val="23"/>
          <w:szCs w:val="23"/>
        </w:rPr>
        <w:t xml:space="preserve">, Jorge </w:t>
      </w:r>
      <w:proofErr w:type="spellStart"/>
      <w:r w:rsidR="001020A5">
        <w:rPr>
          <w:rFonts w:eastAsia="Times New Roman"/>
          <w:sz w:val="23"/>
          <w:szCs w:val="23"/>
        </w:rPr>
        <w:t>Ribas</w:t>
      </w:r>
      <w:proofErr w:type="spellEnd"/>
      <w:r w:rsidR="001020A5">
        <w:rPr>
          <w:rFonts w:eastAsia="Times New Roman"/>
          <w:sz w:val="23"/>
          <w:szCs w:val="23"/>
        </w:rPr>
        <w:t xml:space="preserve">, Charlie </w:t>
      </w:r>
      <w:proofErr w:type="spellStart"/>
      <w:r w:rsidR="001020A5">
        <w:rPr>
          <w:rFonts w:eastAsia="Times New Roman"/>
          <w:sz w:val="23"/>
          <w:szCs w:val="23"/>
        </w:rPr>
        <w:t>Stek</w:t>
      </w:r>
      <w:proofErr w:type="spellEnd"/>
      <w:r w:rsidR="002B1BA7">
        <w:rPr>
          <w:rFonts w:eastAsia="Times New Roman"/>
          <w:sz w:val="23"/>
          <w:szCs w:val="23"/>
        </w:rPr>
        <w:t xml:space="preserve">, </w:t>
      </w:r>
      <w:r>
        <w:rPr>
          <w:rFonts w:eastAsia="Times New Roman"/>
          <w:sz w:val="23"/>
          <w:szCs w:val="23"/>
        </w:rPr>
        <w:t>and CAC Staff Jessica Blackburn and Adam Bray</w:t>
      </w:r>
    </w:p>
    <w:p w14:paraId="08890FBF" w14:textId="77777777" w:rsidR="00D86F2C" w:rsidRPr="00DC289A" w:rsidRDefault="00D86F2C" w:rsidP="00173E63">
      <w:pPr>
        <w:rPr>
          <w:rFonts w:eastAsia="Times New Roman"/>
          <w:sz w:val="16"/>
          <w:szCs w:val="16"/>
        </w:rPr>
      </w:pPr>
    </w:p>
    <w:p w14:paraId="53B3057B" w14:textId="1F92990C" w:rsidR="00E61363" w:rsidRDefault="007F020A" w:rsidP="00173E63">
      <w:pPr>
        <w:rPr>
          <w:rFonts w:eastAsia="Times New Roman"/>
          <w:sz w:val="23"/>
          <w:szCs w:val="23"/>
        </w:rPr>
      </w:pPr>
      <w:r>
        <w:rPr>
          <w:rFonts w:eastAsia="Times New Roman"/>
          <w:b/>
          <w:i/>
          <w:sz w:val="23"/>
          <w:szCs w:val="23"/>
        </w:rPr>
        <w:t xml:space="preserve">Speakers/Guests Present: </w:t>
      </w:r>
      <w:r>
        <w:rPr>
          <w:rFonts w:eastAsia="Times New Roman"/>
          <w:sz w:val="23"/>
          <w:szCs w:val="23"/>
        </w:rPr>
        <w:t xml:space="preserve"> </w:t>
      </w:r>
      <w:r w:rsidR="005F44A3">
        <w:rPr>
          <w:rFonts w:eastAsia="Times New Roman"/>
          <w:sz w:val="23"/>
          <w:szCs w:val="23"/>
        </w:rPr>
        <w:t xml:space="preserve">Keith Boyd, John Dawes </w:t>
      </w:r>
      <w:proofErr w:type="spellStart"/>
      <w:r w:rsidR="005F44A3">
        <w:rPr>
          <w:rFonts w:eastAsia="Times New Roman"/>
          <w:sz w:val="23"/>
          <w:szCs w:val="23"/>
        </w:rPr>
        <w:t>Jr</w:t>
      </w:r>
      <w:proofErr w:type="spellEnd"/>
      <w:r w:rsidR="005F44A3">
        <w:rPr>
          <w:rFonts w:eastAsia="Times New Roman"/>
          <w:sz w:val="23"/>
          <w:szCs w:val="23"/>
        </w:rPr>
        <w:t xml:space="preserve">, </w:t>
      </w:r>
      <w:proofErr w:type="spellStart"/>
      <w:r w:rsidR="005F44A3">
        <w:rPr>
          <w:rFonts w:eastAsia="Times New Roman"/>
          <w:sz w:val="23"/>
          <w:szCs w:val="23"/>
        </w:rPr>
        <w:t>Nissa</w:t>
      </w:r>
      <w:proofErr w:type="spellEnd"/>
      <w:r w:rsidR="005F44A3">
        <w:rPr>
          <w:rFonts w:eastAsia="Times New Roman"/>
          <w:sz w:val="23"/>
          <w:szCs w:val="23"/>
        </w:rPr>
        <w:t xml:space="preserve"> Dean, Jim Edward, Greg Evans, </w:t>
      </w:r>
      <w:r w:rsidR="00816ED4">
        <w:rPr>
          <w:rFonts w:eastAsia="Times New Roman"/>
          <w:sz w:val="23"/>
          <w:szCs w:val="23"/>
        </w:rPr>
        <w:t>Krist</w:t>
      </w:r>
      <w:r w:rsidR="005F44A3">
        <w:rPr>
          <w:rFonts w:eastAsia="Times New Roman"/>
          <w:sz w:val="23"/>
          <w:szCs w:val="23"/>
        </w:rPr>
        <w:t>en Hughes Evans</w:t>
      </w:r>
      <w:r w:rsidR="00816ED4">
        <w:rPr>
          <w:rFonts w:eastAsia="Times New Roman"/>
          <w:sz w:val="23"/>
          <w:szCs w:val="23"/>
        </w:rPr>
        <w:t xml:space="preserve">, </w:t>
      </w:r>
      <w:r w:rsidR="005F44A3">
        <w:rPr>
          <w:rFonts w:eastAsia="Times New Roman"/>
          <w:sz w:val="23"/>
          <w:szCs w:val="23"/>
        </w:rPr>
        <w:t>Barry Frantz (via phone), Bettina Ring</w:t>
      </w:r>
      <w:r w:rsidR="00816ED4">
        <w:rPr>
          <w:rFonts w:eastAsia="Times New Roman"/>
          <w:sz w:val="23"/>
          <w:szCs w:val="23"/>
        </w:rPr>
        <w:t xml:space="preserve">, </w:t>
      </w:r>
      <w:r w:rsidR="00D208BD">
        <w:rPr>
          <w:rFonts w:eastAsia="Times New Roman"/>
          <w:sz w:val="23"/>
          <w:szCs w:val="23"/>
        </w:rPr>
        <w:t xml:space="preserve">and </w:t>
      </w:r>
      <w:r w:rsidR="00897C5E">
        <w:rPr>
          <w:rFonts w:eastAsia="Times New Roman"/>
          <w:sz w:val="23"/>
          <w:szCs w:val="23"/>
        </w:rPr>
        <w:t>Jim Wallace.</w:t>
      </w:r>
    </w:p>
    <w:p w14:paraId="15E61016" w14:textId="77777777" w:rsidR="00E61363" w:rsidRPr="00DC289A" w:rsidRDefault="00E61363" w:rsidP="00173E63">
      <w:pPr>
        <w:rPr>
          <w:rFonts w:eastAsia="Times New Roman"/>
          <w:sz w:val="16"/>
          <w:szCs w:val="16"/>
        </w:rPr>
      </w:pPr>
    </w:p>
    <w:p w14:paraId="1B8212C8" w14:textId="00C9F22C" w:rsidR="00833D18" w:rsidRPr="00C019D3" w:rsidRDefault="007F020A" w:rsidP="00173E63">
      <w:pPr>
        <w:rPr>
          <w:rFonts w:eastAsia="Times New Roman"/>
          <w:b/>
          <w:sz w:val="24"/>
          <w:szCs w:val="24"/>
        </w:rPr>
      </w:pPr>
      <w:r>
        <w:rPr>
          <w:rFonts w:eastAsia="Times New Roman"/>
          <w:b/>
          <w:sz w:val="24"/>
          <w:szCs w:val="24"/>
        </w:rPr>
        <w:t xml:space="preserve">Meeting presentations and materials are located at: </w:t>
      </w:r>
    </w:p>
    <w:p w14:paraId="3F854C60" w14:textId="765FF768" w:rsidR="005C326E" w:rsidRPr="00C019D3" w:rsidRDefault="005E0141" w:rsidP="00173E63">
      <w:pPr>
        <w:rPr>
          <w:sz w:val="22"/>
          <w:szCs w:val="22"/>
        </w:rPr>
      </w:pPr>
      <w:hyperlink r:id="rId10" w:history="1">
        <w:r w:rsidR="00833D18" w:rsidRPr="00C019D3">
          <w:rPr>
            <w:rStyle w:val="Hyperlink"/>
            <w:sz w:val="22"/>
            <w:szCs w:val="22"/>
          </w:rPr>
          <w:t>https://www.chesapeakebay.net/what/event/citizens_advisory_committee_quarterly_meeting_february_2019</w:t>
        </w:r>
      </w:hyperlink>
    </w:p>
    <w:p w14:paraId="56BC938E" w14:textId="77777777" w:rsidR="00274AF8" w:rsidRPr="00C019D3" w:rsidRDefault="00274AF8" w:rsidP="00173E63">
      <w:pPr>
        <w:rPr>
          <w:rFonts w:eastAsia="Times New Roman"/>
          <w:b/>
          <w:sz w:val="22"/>
          <w:szCs w:val="22"/>
        </w:rPr>
      </w:pPr>
    </w:p>
    <w:p w14:paraId="397EF1AB" w14:textId="5AA35661" w:rsidR="00E61363" w:rsidRDefault="005C326E" w:rsidP="00173E63">
      <w:pPr>
        <w:rPr>
          <w:rFonts w:eastAsia="Times New Roman"/>
          <w:b/>
          <w:sz w:val="24"/>
          <w:szCs w:val="24"/>
          <w:u w:val="single"/>
        </w:rPr>
      </w:pPr>
      <w:r>
        <w:rPr>
          <w:rFonts w:eastAsia="Times New Roman"/>
          <w:b/>
          <w:sz w:val="24"/>
          <w:szCs w:val="24"/>
          <w:u w:val="single"/>
        </w:rPr>
        <w:t>Wednesday</w:t>
      </w:r>
      <w:r w:rsidR="007F020A">
        <w:rPr>
          <w:rFonts w:eastAsia="Times New Roman"/>
          <w:b/>
          <w:sz w:val="24"/>
          <w:szCs w:val="24"/>
          <w:u w:val="single"/>
        </w:rPr>
        <w:t xml:space="preserve">, </w:t>
      </w:r>
      <w:r>
        <w:rPr>
          <w:rFonts w:eastAsia="Times New Roman"/>
          <w:b/>
          <w:sz w:val="24"/>
          <w:szCs w:val="24"/>
          <w:u w:val="single"/>
        </w:rPr>
        <w:t>Feb 20, 2019</w:t>
      </w:r>
      <w:r w:rsidR="00F27F2D">
        <w:rPr>
          <w:rFonts w:eastAsia="Times New Roman"/>
          <w:b/>
          <w:sz w:val="24"/>
          <w:szCs w:val="24"/>
          <w:u w:val="single"/>
        </w:rPr>
        <w:t xml:space="preserve"> </w:t>
      </w:r>
    </w:p>
    <w:p w14:paraId="6CE73311" w14:textId="420018BA" w:rsidR="0044626F" w:rsidRDefault="007F020A" w:rsidP="00173E63">
      <w:pPr>
        <w:jc w:val="both"/>
        <w:rPr>
          <w:rFonts w:eastAsia="Times New Roman"/>
          <w:sz w:val="24"/>
          <w:szCs w:val="24"/>
        </w:rPr>
      </w:pPr>
      <w:r>
        <w:rPr>
          <w:rFonts w:eastAsia="Times New Roman"/>
          <w:sz w:val="24"/>
          <w:szCs w:val="24"/>
        </w:rPr>
        <w:t xml:space="preserve">The CAC Chair, </w:t>
      </w:r>
      <w:r w:rsidR="005C326E">
        <w:rPr>
          <w:rFonts w:eastAsia="Times New Roman"/>
          <w:sz w:val="24"/>
          <w:szCs w:val="24"/>
        </w:rPr>
        <w:t xml:space="preserve">Matt </w:t>
      </w:r>
      <w:proofErr w:type="spellStart"/>
      <w:r w:rsidR="005C326E">
        <w:rPr>
          <w:rFonts w:eastAsia="Times New Roman"/>
          <w:sz w:val="24"/>
          <w:szCs w:val="24"/>
        </w:rPr>
        <w:t>Ehrhart</w:t>
      </w:r>
      <w:proofErr w:type="spellEnd"/>
      <w:r>
        <w:rPr>
          <w:rFonts w:eastAsia="Times New Roman"/>
          <w:sz w:val="24"/>
          <w:szCs w:val="24"/>
        </w:rPr>
        <w:t xml:space="preserve"> called t</w:t>
      </w:r>
      <w:r w:rsidR="001020A5">
        <w:rPr>
          <w:rFonts w:eastAsia="Times New Roman"/>
          <w:sz w:val="24"/>
          <w:szCs w:val="24"/>
        </w:rPr>
        <w:t>he meeting to order at 11</w:t>
      </w:r>
      <w:r w:rsidR="0044532D">
        <w:rPr>
          <w:rFonts w:eastAsia="Times New Roman"/>
          <w:sz w:val="24"/>
          <w:szCs w:val="24"/>
        </w:rPr>
        <w:t>:</w:t>
      </w:r>
      <w:r w:rsidR="00B82E9C">
        <w:rPr>
          <w:rFonts w:eastAsia="Times New Roman"/>
          <w:sz w:val="24"/>
          <w:szCs w:val="24"/>
        </w:rPr>
        <w:t>0</w:t>
      </w:r>
      <w:r w:rsidR="00816ED4">
        <w:rPr>
          <w:rFonts w:eastAsia="Times New Roman"/>
          <w:sz w:val="24"/>
          <w:szCs w:val="24"/>
        </w:rPr>
        <w:t>8</w:t>
      </w:r>
      <w:r w:rsidR="00FF2847">
        <w:rPr>
          <w:rFonts w:eastAsia="Times New Roman"/>
          <w:sz w:val="24"/>
          <w:szCs w:val="24"/>
        </w:rPr>
        <w:t xml:space="preserve"> AM</w:t>
      </w:r>
      <w:r w:rsidR="00B82E9C">
        <w:rPr>
          <w:rFonts w:eastAsia="Times New Roman"/>
          <w:sz w:val="24"/>
          <w:szCs w:val="24"/>
        </w:rPr>
        <w:t>.</w:t>
      </w:r>
      <w:r w:rsidR="004C5182">
        <w:rPr>
          <w:rFonts w:eastAsia="Times New Roman"/>
          <w:sz w:val="24"/>
          <w:szCs w:val="24"/>
        </w:rPr>
        <w:t xml:space="preserve"> He</w:t>
      </w:r>
      <w:r w:rsidR="005C3F54">
        <w:rPr>
          <w:rFonts w:eastAsia="Times New Roman"/>
          <w:sz w:val="24"/>
          <w:szCs w:val="24"/>
        </w:rPr>
        <w:t xml:space="preserve"> gave an overview of the agenda and</w:t>
      </w:r>
      <w:r w:rsidR="005B5157">
        <w:rPr>
          <w:rFonts w:eastAsia="Times New Roman"/>
          <w:sz w:val="24"/>
          <w:szCs w:val="24"/>
        </w:rPr>
        <w:t xml:space="preserve"> introduced the goals of the meeting – 1) to gain a broader and deeper understanding of what is working well and potential solutions to challenges with conservation practices on agricultural lands, and 2) to refresh and renew CAC priorities for 2019. </w:t>
      </w:r>
    </w:p>
    <w:p w14:paraId="1B515CF9" w14:textId="77777777" w:rsidR="00F27F2D" w:rsidRPr="00323A0F" w:rsidRDefault="00F27F2D" w:rsidP="00173E63">
      <w:pPr>
        <w:jc w:val="both"/>
        <w:rPr>
          <w:rFonts w:eastAsia="Times New Roman"/>
          <w:sz w:val="16"/>
          <w:szCs w:val="16"/>
        </w:rPr>
      </w:pPr>
    </w:p>
    <w:p w14:paraId="52096E7A" w14:textId="599D2DB3" w:rsidR="005C3F54" w:rsidRPr="00524513" w:rsidRDefault="005C326E" w:rsidP="00663DF5">
      <w:pPr>
        <w:jc w:val="both"/>
        <w:rPr>
          <w:rFonts w:eastAsia="Times New Roman"/>
          <w:b/>
          <w:sz w:val="24"/>
          <w:szCs w:val="24"/>
        </w:rPr>
      </w:pPr>
      <w:r>
        <w:rPr>
          <w:rFonts w:eastAsia="Times New Roman"/>
          <w:b/>
          <w:sz w:val="24"/>
          <w:szCs w:val="24"/>
        </w:rPr>
        <w:t xml:space="preserve">Updates on </w:t>
      </w:r>
      <w:r w:rsidRPr="005C326E">
        <w:rPr>
          <w:rFonts w:eastAsia="Times New Roman"/>
          <w:b/>
          <w:sz w:val="24"/>
          <w:szCs w:val="24"/>
        </w:rPr>
        <w:t>Chesapeake Bay</w:t>
      </w:r>
      <w:r>
        <w:rPr>
          <w:rFonts w:eastAsia="Times New Roman"/>
          <w:b/>
          <w:sz w:val="24"/>
          <w:szCs w:val="24"/>
        </w:rPr>
        <w:t xml:space="preserve"> Program</w:t>
      </w:r>
      <w:r w:rsidR="00524513">
        <w:rPr>
          <w:rFonts w:eastAsia="Times New Roman"/>
          <w:b/>
          <w:sz w:val="24"/>
          <w:szCs w:val="24"/>
        </w:rPr>
        <w:t xml:space="preserve">- </w:t>
      </w:r>
      <w:r>
        <w:rPr>
          <w:rFonts w:eastAsia="Times New Roman"/>
          <w:i/>
          <w:sz w:val="24"/>
          <w:szCs w:val="24"/>
        </w:rPr>
        <w:t xml:space="preserve">Jim Edward, Deputy Director </w:t>
      </w:r>
      <w:r w:rsidRPr="005C326E">
        <w:rPr>
          <w:rFonts w:eastAsia="Times New Roman"/>
          <w:i/>
          <w:sz w:val="24"/>
          <w:szCs w:val="24"/>
        </w:rPr>
        <w:t>Chesapeake Bay</w:t>
      </w:r>
      <w:r w:rsidR="005C3F54">
        <w:rPr>
          <w:rFonts w:eastAsia="Times New Roman"/>
          <w:i/>
          <w:sz w:val="24"/>
          <w:szCs w:val="24"/>
        </w:rPr>
        <w:t xml:space="preserve"> Program</w:t>
      </w:r>
    </w:p>
    <w:p w14:paraId="5639A1E3" w14:textId="77777777" w:rsidR="00524513" w:rsidRDefault="00A36E4E" w:rsidP="00663DF5">
      <w:pPr>
        <w:jc w:val="both"/>
        <w:rPr>
          <w:rFonts w:eastAsia="Times New Roman"/>
          <w:sz w:val="24"/>
          <w:szCs w:val="24"/>
        </w:rPr>
      </w:pPr>
      <w:r>
        <w:rPr>
          <w:rFonts w:eastAsia="Times New Roman"/>
          <w:sz w:val="24"/>
          <w:szCs w:val="24"/>
        </w:rPr>
        <w:t xml:space="preserve">Jim Edward </w:t>
      </w:r>
      <w:r w:rsidR="004B2078">
        <w:rPr>
          <w:rFonts w:eastAsia="Times New Roman"/>
          <w:sz w:val="24"/>
          <w:szCs w:val="24"/>
        </w:rPr>
        <w:t>br</w:t>
      </w:r>
      <w:r w:rsidR="00B67EE0">
        <w:rPr>
          <w:rFonts w:eastAsia="Times New Roman"/>
          <w:sz w:val="24"/>
          <w:szCs w:val="24"/>
        </w:rPr>
        <w:t>iefed CAC on updates about</w:t>
      </w:r>
      <w:r w:rsidR="004B2078">
        <w:rPr>
          <w:rFonts w:eastAsia="Times New Roman"/>
          <w:sz w:val="24"/>
          <w:szCs w:val="24"/>
        </w:rPr>
        <w:t xml:space="preserve"> the </w:t>
      </w:r>
      <w:r w:rsidR="004B2078" w:rsidRPr="004B2078">
        <w:rPr>
          <w:rFonts w:eastAsia="Times New Roman"/>
          <w:sz w:val="24"/>
          <w:szCs w:val="24"/>
        </w:rPr>
        <w:t>Chesapeake Bay</w:t>
      </w:r>
      <w:r w:rsidR="004B2078">
        <w:rPr>
          <w:rFonts w:eastAsia="Times New Roman"/>
          <w:sz w:val="24"/>
          <w:szCs w:val="24"/>
        </w:rPr>
        <w:t xml:space="preserve"> Program’s budge</w:t>
      </w:r>
      <w:r w:rsidR="00B67EE0">
        <w:rPr>
          <w:rFonts w:eastAsia="Times New Roman"/>
          <w:sz w:val="24"/>
          <w:szCs w:val="24"/>
        </w:rPr>
        <w:t>t and staffing. The Bay Program has a new d</w:t>
      </w:r>
      <w:r w:rsidR="00485D7B">
        <w:rPr>
          <w:rFonts w:eastAsia="Times New Roman"/>
          <w:sz w:val="24"/>
          <w:szCs w:val="24"/>
        </w:rPr>
        <w:t>irector, Dan</w:t>
      </w:r>
      <w:r w:rsidR="00B67EE0">
        <w:rPr>
          <w:rFonts w:eastAsia="Times New Roman"/>
          <w:sz w:val="24"/>
          <w:szCs w:val="24"/>
        </w:rPr>
        <w:t xml:space="preserve">a </w:t>
      </w:r>
      <w:proofErr w:type="spellStart"/>
      <w:r w:rsidR="00B67EE0">
        <w:rPr>
          <w:rFonts w:eastAsia="Times New Roman"/>
          <w:sz w:val="24"/>
          <w:szCs w:val="24"/>
        </w:rPr>
        <w:t>Aunkst</w:t>
      </w:r>
      <w:proofErr w:type="spellEnd"/>
      <w:r w:rsidR="00B67EE0">
        <w:rPr>
          <w:rFonts w:eastAsia="Times New Roman"/>
          <w:sz w:val="24"/>
          <w:szCs w:val="24"/>
        </w:rPr>
        <w:t>. He has committed to attending CAC’s</w:t>
      </w:r>
      <w:r w:rsidR="00485D7B">
        <w:rPr>
          <w:rFonts w:eastAsia="Times New Roman"/>
          <w:sz w:val="24"/>
          <w:szCs w:val="24"/>
        </w:rPr>
        <w:t xml:space="preserve"> May meeting in Baltimore. </w:t>
      </w:r>
      <w:r w:rsidR="004B2078">
        <w:rPr>
          <w:rFonts w:eastAsia="Times New Roman"/>
          <w:sz w:val="24"/>
          <w:szCs w:val="24"/>
        </w:rPr>
        <w:t xml:space="preserve">One of Director </w:t>
      </w:r>
      <w:proofErr w:type="spellStart"/>
      <w:r w:rsidR="004B2078">
        <w:rPr>
          <w:rFonts w:eastAsia="Times New Roman"/>
          <w:sz w:val="24"/>
          <w:szCs w:val="24"/>
        </w:rPr>
        <w:t>Aunkst’s</w:t>
      </w:r>
      <w:proofErr w:type="spellEnd"/>
      <w:r w:rsidR="004B2078">
        <w:rPr>
          <w:rFonts w:eastAsia="Times New Roman"/>
          <w:sz w:val="24"/>
          <w:szCs w:val="24"/>
        </w:rPr>
        <w:t xml:space="preserve"> priorities is to fill open staff positions. </w:t>
      </w:r>
      <w:r w:rsidR="00B67EE0">
        <w:rPr>
          <w:rFonts w:eastAsia="Times New Roman"/>
          <w:sz w:val="24"/>
          <w:szCs w:val="24"/>
        </w:rPr>
        <w:t xml:space="preserve">The </w:t>
      </w:r>
      <w:r w:rsidR="00B67EE0" w:rsidRPr="00B67EE0">
        <w:rPr>
          <w:rFonts w:eastAsia="Times New Roman"/>
          <w:sz w:val="24"/>
          <w:szCs w:val="24"/>
        </w:rPr>
        <w:t xml:space="preserve">Associate Director for Science, Analysis and Implementation </w:t>
      </w:r>
      <w:r w:rsidR="00B67EE0">
        <w:rPr>
          <w:rFonts w:eastAsia="Times New Roman"/>
          <w:sz w:val="24"/>
          <w:szCs w:val="24"/>
        </w:rPr>
        <w:t xml:space="preserve">position, formerly held by Rich </w:t>
      </w:r>
      <w:proofErr w:type="spellStart"/>
      <w:r w:rsidR="00C019D3">
        <w:rPr>
          <w:rFonts w:eastAsia="Times New Roman"/>
          <w:sz w:val="24"/>
          <w:szCs w:val="24"/>
        </w:rPr>
        <w:t>Batiuk</w:t>
      </w:r>
      <w:proofErr w:type="spellEnd"/>
      <w:r w:rsidR="00B67EE0">
        <w:rPr>
          <w:rFonts w:eastAsia="Times New Roman"/>
          <w:sz w:val="24"/>
          <w:szCs w:val="24"/>
        </w:rPr>
        <w:t xml:space="preserve">, will be filled </w:t>
      </w:r>
      <w:r w:rsidR="004B2078">
        <w:rPr>
          <w:rFonts w:eastAsia="Times New Roman"/>
          <w:sz w:val="24"/>
          <w:szCs w:val="24"/>
        </w:rPr>
        <w:t xml:space="preserve">by the beginning of May. </w:t>
      </w:r>
    </w:p>
    <w:p w14:paraId="50ECF174" w14:textId="77777777" w:rsidR="00524513" w:rsidRPr="00323A0F" w:rsidRDefault="00524513" w:rsidP="00663DF5">
      <w:pPr>
        <w:jc w:val="both"/>
        <w:rPr>
          <w:rFonts w:eastAsia="Times New Roman"/>
          <w:sz w:val="16"/>
          <w:szCs w:val="16"/>
        </w:rPr>
      </w:pPr>
    </w:p>
    <w:p w14:paraId="247EB96A" w14:textId="5FAF1244" w:rsidR="00AE21B3" w:rsidRDefault="00ED352A" w:rsidP="00663DF5">
      <w:pPr>
        <w:jc w:val="both"/>
        <w:rPr>
          <w:rFonts w:eastAsia="Times New Roman"/>
          <w:sz w:val="24"/>
          <w:szCs w:val="24"/>
        </w:rPr>
      </w:pPr>
      <w:r>
        <w:rPr>
          <w:rFonts w:eastAsia="Times New Roman"/>
          <w:sz w:val="24"/>
          <w:szCs w:val="24"/>
        </w:rPr>
        <w:t xml:space="preserve">The recently passed federal funding bill provided $73 million to the </w:t>
      </w:r>
      <w:r w:rsidRPr="00ED352A">
        <w:rPr>
          <w:rFonts w:eastAsia="Times New Roman"/>
          <w:sz w:val="24"/>
          <w:szCs w:val="24"/>
        </w:rPr>
        <w:t>Chesapeake Bay</w:t>
      </w:r>
      <w:r>
        <w:rPr>
          <w:rFonts w:eastAsia="Times New Roman"/>
          <w:sz w:val="24"/>
          <w:szCs w:val="24"/>
        </w:rPr>
        <w:t xml:space="preserve"> Program. </w:t>
      </w:r>
      <w:r w:rsidR="008C7E65">
        <w:rPr>
          <w:rFonts w:eastAsia="Times New Roman"/>
          <w:sz w:val="24"/>
          <w:szCs w:val="24"/>
        </w:rPr>
        <w:t>Two thirds of that funding will be distributed</w:t>
      </w:r>
      <w:r w:rsidR="00B67EE0">
        <w:rPr>
          <w:rFonts w:eastAsia="Times New Roman"/>
          <w:sz w:val="24"/>
          <w:szCs w:val="24"/>
        </w:rPr>
        <w:t xml:space="preserve"> in grants to B</w:t>
      </w:r>
      <w:r w:rsidR="00D07AE6">
        <w:rPr>
          <w:rFonts w:eastAsia="Times New Roman"/>
          <w:sz w:val="24"/>
          <w:szCs w:val="24"/>
        </w:rPr>
        <w:t>ay jurisdic</w:t>
      </w:r>
      <w:r w:rsidR="00B67EE0">
        <w:rPr>
          <w:rFonts w:eastAsia="Times New Roman"/>
          <w:sz w:val="24"/>
          <w:szCs w:val="24"/>
        </w:rPr>
        <w:t>tions. Jim</w:t>
      </w:r>
      <w:r w:rsidR="00D07AE6">
        <w:rPr>
          <w:rFonts w:eastAsia="Times New Roman"/>
          <w:sz w:val="24"/>
          <w:szCs w:val="24"/>
        </w:rPr>
        <w:t xml:space="preserve"> discussed the EPA Grant Guidance for FY 2019. Hi</w:t>
      </w:r>
      <w:r w:rsidR="000831C9">
        <w:rPr>
          <w:rFonts w:eastAsia="Times New Roman"/>
          <w:sz w:val="24"/>
          <w:szCs w:val="24"/>
        </w:rPr>
        <w:t>ghlights include 12 co-benefits and an emphasis on regiona</w:t>
      </w:r>
      <w:r w:rsidR="00B67EE0">
        <w:rPr>
          <w:rFonts w:eastAsia="Times New Roman"/>
          <w:sz w:val="24"/>
          <w:szCs w:val="24"/>
        </w:rPr>
        <w:t xml:space="preserve">l scale partnerships. Jim talked about </w:t>
      </w:r>
      <w:r w:rsidR="000831C9">
        <w:rPr>
          <w:rFonts w:eastAsia="Times New Roman"/>
          <w:sz w:val="24"/>
          <w:szCs w:val="24"/>
        </w:rPr>
        <w:t>the impact the government shutdown had on the Bay Program. Despite the setback, 30 non-federal staff continued to work with states on feedback, techn</w:t>
      </w:r>
      <w:r w:rsidR="00B67EE0">
        <w:rPr>
          <w:rFonts w:eastAsia="Times New Roman"/>
          <w:sz w:val="24"/>
          <w:szCs w:val="24"/>
        </w:rPr>
        <w:t xml:space="preserve">ical assistance and helping put together </w:t>
      </w:r>
      <w:r w:rsidR="00663DF5">
        <w:rPr>
          <w:rFonts w:eastAsia="Times New Roman"/>
          <w:sz w:val="24"/>
          <w:szCs w:val="24"/>
        </w:rPr>
        <w:t xml:space="preserve">the </w:t>
      </w:r>
      <w:r w:rsidR="00B67EE0">
        <w:rPr>
          <w:rFonts w:eastAsia="Times New Roman"/>
          <w:sz w:val="24"/>
          <w:szCs w:val="24"/>
        </w:rPr>
        <w:t>draft</w:t>
      </w:r>
      <w:r w:rsidR="000831C9">
        <w:rPr>
          <w:rFonts w:eastAsia="Times New Roman"/>
          <w:sz w:val="24"/>
          <w:szCs w:val="24"/>
        </w:rPr>
        <w:t xml:space="preserve"> WIPs. They are committed t</w:t>
      </w:r>
      <w:r w:rsidR="00C019D3">
        <w:rPr>
          <w:rFonts w:eastAsia="Times New Roman"/>
          <w:sz w:val="24"/>
          <w:szCs w:val="24"/>
        </w:rPr>
        <w:t xml:space="preserve">o maintain the </w:t>
      </w:r>
      <w:r w:rsidR="00663DF5">
        <w:rPr>
          <w:rFonts w:eastAsia="Times New Roman"/>
          <w:sz w:val="24"/>
          <w:szCs w:val="24"/>
        </w:rPr>
        <w:t xml:space="preserve">deadlines for the </w:t>
      </w:r>
      <w:r w:rsidR="00C019D3">
        <w:rPr>
          <w:rFonts w:eastAsia="Times New Roman"/>
          <w:sz w:val="24"/>
          <w:szCs w:val="24"/>
        </w:rPr>
        <w:t>draft and final P</w:t>
      </w:r>
      <w:r w:rsidR="00663DF5">
        <w:rPr>
          <w:rFonts w:eastAsia="Times New Roman"/>
          <w:sz w:val="24"/>
          <w:szCs w:val="24"/>
        </w:rPr>
        <w:t>hase III WIP</w:t>
      </w:r>
      <w:r w:rsidR="000831C9">
        <w:rPr>
          <w:rFonts w:eastAsia="Times New Roman"/>
          <w:sz w:val="24"/>
          <w:szCs w:val="24"/>
        </w:rPr>
        <w:t xml:space="preserve">. </w:t>
      </w:r>
      <w:r w:rsidR="003E4A06">
        <w:rPr>
          <w:rFonts w:eastAsia="Times New Roman"/>
          <w:sz w:val="24"/>
          <w:szCs w:val="24"/>
        </w:rPr>
        <w:t>I</w:t>
      </w:r>
      <w:r w:rsidR="00C019D3">
        <w:rPr>
          <w:rFonts w:eastAsia="Times New Roman"/>
          <w:sz w:val="24"/>
          <w:szCs w:val="24"/>
        </w:rPr>
        <w:t>n early February, EPA</w:t>
      </w:r>
      <w:r w:rsidR="00AE21B3">
        <w:rPr>
          <w:rFonts w:eastAsia="Times New Roman"/>
          <w:sz w:val="24"/>
          <w:szCs w:val="24"/>
        </w:rPr>
        <w:t xml:space="preserve"> issued a </w:t>
      </w:r>
      <w:proofErr w:type="spellStart"/>
      <w:r w:rsidR="00AE21B3">
        <w:rPr>
          <w:rFonts w:eastAsia="Times New Roman"/>
          <w:sz w:val="24"/>
          <w:szCs w:val="24"/>
        </w:rPr>
        <w:t>Conowingo</w:t>
      </w:r>
      <w:proofErr w:type="spellEnd"/>
      <w:r w:rsidR="00AE21B3">
        <w:rPr>
          <w:rFonts w:eastAsia="Times New Roman"/>
          <w:sz w:val="24"/>
          <w:szCs w:val="24"/>
        </w:rPr>
        <w:t xml:space="preserve"> WIP Request for Application</w:t>
      </w:r>
      <w:r w:rsidR="00974BCB">
        <w:rPr>
          <w:rFonts w:eastAsia="Times New Roman"/>
          <w:sz w:val="24"/>
          <w:szCs w:val="24"/>
        </w:rPr>
        <w:t>s</w:t>
      </w:r>
      <w:r w:rsidR="00AE21B3">
        <w:rPr>
          <w:rFonts w:eastAsia="Times New Roman"/>
          <w:sz w:val="24"/>
          <w:szCs w:val="24"/>
        </w:rPr>
        <w:t xml:space="preserve"> (RFA) </w:t>
      </w:r>
      <w:r w:rsidR="00C019D3">
        <w:rPr>
          <w:rFonts w:eastAsia="Times New Roman"/>
          <w:sz w:val="24"/>
          <w:szCs w:val="24"/>
        </w:rPr>
        <w:t xml:space="preserve">for </w:t>
      </w:r>
      <w:r w:rsidR="00AE21B3">
        <w:rPr>
          <w:rFonts w:eastAsia="Times New Roman"/>
          <w:sz w:val="24"/>
          <w:szCs w:val="24"/>
        </w:rPr>
        <w:t xml:space="preserve">support </w:t>
      </w:r>
      <w:r w:rsidR="00C019D3">
        <w:rPr>
          <w:rFonts w:eastAsia="Times New Roman"/>
          <w:sz w:val="24"/>
          <w:szCs w:val="24"/>
        </w:rPr>
        <w:t xml:space="preserve">to </w:t>
      </w:r>
      <w:r w:rsidR="00AE21B3">
        <w:rPr>
          <w:rFonts w:eastAsia="Times New Roman"/>
          <w:sz w:val="24"/>
          <w:szCs w:val="24"/>
        </w:rPr>
        <w:t xml:space="preserve">develop, finance and implement the WIP, including a system for tracking, verifying and reporting implementation. The </w:t>
      </w:r>
      <w:proofErr w:type="spellStart"/>
      <w:r w:rsidR="00AE21B3">
        <w:rPr>
          <w:rFonts w:eastAsia="Times New Roman"/>
          <w:sz w:val="24"/>
          <w:szCs w:val="24"/>
        </w:rPr>
        <w:t>Conowingo</w:t>
      </w:r>
      <w:proofErr w:type="spellEnd"/>
      <w:r w:rsidR="00AE21B3">
        <w:rPr>
          <w:rFonts w:eastAsia="Times New Roman"/>
          <w:sz w:val="24"/>
          <w:szCs w:val="24"/>
        </w:rPr>
        <w:t xml:space="preserve"> WIP Steering Committee has representatives from all 7 jurisdictions. The EPA is not on the committee, but will participate in an oversight role. Jim also presented on potential BMP verification issues. The EPA </w:t>
      </w:r>
      <w:r w:rsidR="00C019D3">
        <w:rPr>
          <w:rFonts w:eastAsia="Times New Roman"/>
          <w:sz w:val="24"/>
          <w:szCs w:val="24"/>
        </w:rPr>
        <w:t xml:space="preserve">will be looking closely at </w:t>
      </w:r>
      <w:r w:rsidR="00AE21B3">
        <w:rPr>
          <w:rFonts w:eastAsia="Times New Roman"/>
          <w:sz w:val="24"/>
          <w:szCs w:val="24"/>
        </w:rPr>
        <w:t xml:space="preserve">BMPs that have not been reported before and possible over-reporting of BMPs that do not include inspection dates. </w:t>
      </w:r>
    </w:p>
    <w:p w14:paraId="54978AC7" w14:textId="77777777" w:rsidR="00AE21B3" w:rsidRPr="00323A0F" w:rsidRDefault="00AE21B3" w:rsidP="00663DF5">
      <w:pPr>
        <w:jc w:val="both"/>
        <w:rPr>
          <w:rFonts w:eastAsia="Times New Roman"/>
          <w:sz w:val="16"/>
          <w:szCs w:val="16"/>
        </w:rPr>
      </w:pPr>
    </w:p>
    <w:p w14:paraId="1B2755AB" w14:textId="51202F30" w:rsidR="005954F2" w:rsidRPr="00392A8A" w:rsidRDefault="00AE21B3" w:rsidP="00663DF5">
      <w:pPr>
        <w:jc w:val="both"/>
        <w:rPr>
          <w:rFonts w:eastAsia="Times New Roman"/>
          <w:sz w:val="24"/>
          <w:szCs w:val="24"/>
        </w:rPr>
      </w:pPr>
      <w:r>
        <w:rPr>
          <w:rFonts w:eastAsia="Times New Roman"/>
          <w:sz w:val="24"/>
          <w:szCs w:val="24"/>
        </w:rPr>
        <w:t xml:space="preserve">Discussion: CAC asked what kind of discretion the </w:t>
      </w:r>
      <w:r w:rsidRPr="00AE21B3">
        <w:rPr>
          <w:rFonts w:eastAsia="Times New Roman"/>
          <w:sz w:val="24"/>
          <w:szCs w:val="24"/>
        </w:rPr>
        <w:t>Chesapeake Bay</w:t>
      </w:r>
      <w:r>
        <w:rPr>
          <w:rFonts w:eastAsia="Times New Roman"/>
          <w:sz w:val="24"/>
          <w:szCs w:val="24"/>
        </w:rPr>
        <w:t xml:space="preserve"> Program has on f</w:t>
      </w:r>
      <w:r w:rsidR="00392A8A">
        <w:rPr>
          <w:rFonts w:eastAsia="Times New Roman"/>
          <w:sz w:val="24"/>
          <w:szCs w:val="24"/>
        </w:rPr>
        <w:t xml:space="preserve">ederal funding. </w:t>
      </w:r>
      <w:r w:rsidR="00392A8A" w:rsidRPr="00392A8A">
        <w:rPr>
          <w:rFonts w:eastAsia="Times New Roman"/>
          <w:sz w:val="24"/>
          <w:szCs w:val="24"/>
        </w:rPr>
        <w:t>Chesapeake Bay</w:t>
      </w:r>
      <w:r w:rsidR="00392A8A">
        <w:rPr>
          <w:rFonts w:eastAsia="Times New Roman"/>
          <w:sz w:val="24"/>
          <w:szCs w:val="24"/>
        </w:rPr>
        <w:t xml:space="preserve"> funding has to be spent on related-issues. They ca</w:t>
      </w:r>
      <w:r w:rsidR="00B67EE0">
        <w:rPr>
          <w:rFonts w:eastAsia="Times New Roman"/>
          <w:sz w:val="24"/>
          <w:szCs w:val="24"/>
        </w:rPr>
        <w:t>n change the budget b</w:t>
      </w:r>
      <w:r w:rsidR="00392A8A">
        <w:rPr>
          <w:rFonts w:eastAsia="Times New Roman"/>
          <w:sz w:val="24"/>
          <w:szCs w:val="24"/>
        </w:rPr>
        <w:t xml:space="preserve">etween programs up to 10%, but </w:t>
      </w:r>
      <w:r w:rsidR="00B67EE0">
        <w:rPr>
          <w:rFonts w:eastAsia="Times New Roman"/>
          <w:sz w:val="24"/>
          <w:szCs w:val="24"/>
        </w:rPr>
        <w:t xml:space="preserve">above </w:t>
      </w:r>
      <w:r w:rsidR="00C53A0A">
        <w:rPr>
          <w:rFonts w:eastAsia="Times New Roman"/>
          <w:sz w:val="24"/>
          <w:szCs w:val="24"/>
        </w:rPr>
        <w:t>that needs EPA approval. T</w:t>
      </w:r>
      <w:r w:rsidR="00392A8A">
        <w:rPr>
          <w:rFonts w:eastAsia="Times New Roman"/>
          <w:sz w:val="24"/>
          <w:szCs w:val="24"/>
        </w:rPr>
        <w:t xml:space="preserve">he </w:t>
      </w:r>
      <w:r w:rsidR="00392A8A" w:rsidRPr="00392A8A">
        <w:rPr>
          <w:rFonts w:eastAsia="Times New Roman"/>
          <w:sz w:val="24"/>
          <w:szCs w:val="24"/>
        </w:rPr>
        <w:t>Bay</w:t>
      </w:r>
      <w:r w:rsidR="00392A8A">
        <w:rPr>
          <w:rFonts w:eastAsia="Times New Roman"/>
          <w:sz w:val="24"/>
          <w:szCs w:val="24"/>
        </w:rPr>
        <w:t xml:space="preserve"> Program cannot move any funding directed towards local governments. </w:t>
      </w:r>
      <w:proofErr w:type="spellStart"/>
      <w:r w:rsidR="00392A8A" w:rsidRPr="00392A8A">
        <w:rPr>
          <w:rFonts w:eastAsia="Times New Roman"/>
          <w:sz w:val="24"/>
          <w:szCs w:val="24"/>
        </w:rPr>
        <w:t>Chanté</w:t>
      </w:r>
      <w:proofErr w:type="spellEnd"/>
      <w:r w:rsidR="00392A8A">
        <w:rPr>
          <w:rFonts w:eastAsia="Times New Roman"/>
          <w:sz w:val="24"/>
          <w:szCs w:val="24"/>
        </w:rPr>
        <w:t xml:space="preserve"> shared that the Choose Clean Water Coalition is </w:t>
      </w:r>
      <w:r w:rsidR="00C53A0A">
        <w:rPr>
          <w:rFonts w:eastAsia="Times New Roman"/>
          <w:sz w:val="24"/>
          <w:szCs w:val="24"/>
        </w:rPr>
        <w:t>advocating</w:t>
      </w:r>
      <w:r w:rsidR="00392A8A">
        <w:rPr>
          <w:rFonts w:eastAsia="Times New Roman"/>
          <w:sz w:val="24"/>
          <w:szCs w:val="24"/>
        </w:rPr>
        <w:t xml:space="preserve"> f</w:t>
      </w:r>
      <w:r w:rsidR="00C53A0A">
        <w:rPr>
          <w:rFonts w:eastAsia="Times New Roman"/>
          <w:sz w:val="24"/>
          <w:szCs w:val="24"/>
        </w:rPr>
        <w:t xml:space="preserve">or an increase of </w:t>
      </w:r>
      <w:r w:rsidR="00C019D3">
        <w:rPr>
          <w:rFonts w:eastAsia="Times New Roman"/>
          <w:sz w:val="24"/>
          <w:szCs w:val="24"/>
        </w:rPr>
        <w:t>$</w:t>
      </w:r>
      <w:r w:rsidR="00C53A0A">
        <w:rPr>
          <w:rFonts w:eastAsia="Times New Roman"/>
          <w:sz w:val="24"/>
          <w:szCs w:val="24"/>
        </w:rPr>
        <w:t>90 million to the Bay Program in</w:t>
      </w:r>
      <w:r w:rsidR="00392A8A">
        <w:rPr>
          <w:rFonts w:eastAsia="Times New Roman"/>
          <w:sz w:val="24"/>
          <w:szCs w:val="24"/>
        </w:rPr>
        <w:t xml:space="preserve"> the next fiscal budget. There has not been </w:t>
      </w:r>
      <w:r w:rsidR="00C53A0A">
        <w:rPr>
          <w:rFonts w:eastAsia="Times New Roman"/>
          <w:sz w:val="24"/>
          <w:szCs w:val="24"/>
        </w:rPr>
        <w:t>an increase since 2014. CAC</w:t>
      </w:r>
      <w:r w:rsidR="00392A8A">
        <w:rPr>
          <w:rFonts w:eastAsia="Times New Roman"/>
          <w:sz w:val="24"/>
          <w:szCs w:val="24"/>
        </w:rPr>
        <w:t xml:space="preserve"> expressed concern regarding Exelon’s role in the </w:t>
      </w:r>
      <w:proofErr w:type="spellStart"/>
      <w:r w:rsidR="00392A8A">
        <w:rPr>
          <w:rFonts w:eastAsia="Times New Roman"/>
          <w:sz w:val="24"/>
          <w:szCs w:val="24"/>
        </w:rPr>
        <w:t>Conowingo</w:t>
      </w:r>
      <w:proofErr w:type="spellEnd"/>
      <w:r w:rsidR="00C53A0A">
        <w:rPr>
          <w:rFonts w:eastAsia="Times New Roman"/>
          <w:sz w:val="24"/>
          <w:szCs w:val="24"/>
        </w:rPr>
        <w:t xml:space="preserve"> WIP</w:t>
      </w:r>
      <w:r w:rsidR="00392A8A">
        <w:rPr>
          <w:rFonts w:eastAsia="Times New Roman"/>
          <w:sz w:val="24"/>
          <w:szCs w:val="24"/>
        </w:rPr>
        <w:t>. Jim said that no one knows how long it will tak</w:t>
      </w:r>
      <w:r w:rsidR="00C53A0A">
        <w:rPr>
          <w:rFonts w:eastAsia="Times New Roman"/>
          <w:sz w:val="24"/>
          <w:szCs w:val="24"/>
        </w:rPr>
        <w:t>e for the lawsuits to resolve and</w:t>
      </w:r>
      <w:r w:rsidR="00392A8A">
        <w:rPr>
          <w:rFonts w:eastAsia="Times New Roman"/>
          <w:sz w:val="24"/>
          <w:szCs w:val="24"/>
        </w:rPr>
        <w:t xml:space="preserve"> jur</w:t>
      </w:r>
      <w:r w:rsidR="00C019D3">
        <w:rPr>
          <w:rFonts w:eastAsia="Times New Roman"/>
          <w:sz w:val="24"/>
          <w:szCs w:val="24"/>
        </w:rPr>
        <w:t>isdictions cannot afford to delay implementation</w:t>
      </w:r>
      <w:r w:rsidR="00392A8A">
        <w:rPr>
          <w:rFonts w:eastAsia="Times New Roman"/>
          <w:sz w:val="24"/>
          <w:szCs w:val="24"/>
        </w:rPr>
        <w:t xml:space="preserve">. </w:t>
      </w:r>
    </w:p>
    <w:p w14:paraId="346CDA93" w14:textId="77777777" w:rsidR="00323A0F" w:rsidRDefault="00323A0F" w:rsidP="00460A5E">
      <w:pPr>
        <w:jc w:val="both"/>
        <w:rPr>
          <w:rFonts w:eastAsia="Times New Roman"/>
          <w:b/>
          <w:sz w:val="24"/>
          <w:szCs w:val="24"/>
        </w:rPr>
      </w:pPr>
    </w:p>
    <w:p w14:paraId="6FA2F370" w14:textId="77777777" w:rsidR="00323A0F" w:rsidRDefault="00323A0F" w:rsidP="00E50390">
      <w:pPr>
        <w:jc w:val="both"/>
        <w:rPr>
          <w:rFonts w:eastAsia="Times New Roman"/>
          <w:b/>
          <w:sz w:val="24"/>
          <w:szCs w:val="24"/>
        </w:rPr>
      </w:pPr>
    </w:p>
    <w:p w14:paraId="4D71E726" w14:textId="77777777" w:rsidR="00323A0F" w:rsidRDefault="00472BA6" w:rsidP="00E50390">
      <w:pPr>
        <w:jc w:val="both"/>
        <w:rPr>
          <w:rFonts w:eastAsia="Times New Roman"/>
          <w:b/>
          <w:sz w:val="24"/>
          <w:szCs w:val="24"/>
        </w:rPr>
      </w:pPr>
      <w:r>
        <w:rPr>
          <w:rFonts w:eastAsia="Times New Roman"/>
          <w:b/>
          <w:sz w:val="24"/>
          <w:szCs w:val="24"/>
        </w:rPr>
        <w:t>Learning Session</w:t>
      </w:r>
      <w:r w:rsidR="00392A8A">
        <w:rPr>
          <w:rFonts w:eastAsia="Times New Roman"/>
          <w:b/>
          <w:sz w:val="24"/>
          <w:szCs w:val="24"/>
        </w:rPr>
        <w:t xml:space="preserve"> from CAC Water Quality and Agriculture Subcommittee </w:t>
      </w:r>
    </w:p>
    <w:p w14:paraId="0CE20AF4" w14:textId="25BD70F3" w:rsidR="00E50390" w:rsidRPr="00323A0F" w:rsidRDefault="00163274" w:rsidP="00E50390">
      <w:pPr>
        <w:jc w:val="both"/>
        <w:rPr>
          <w:rFonts w:eastAsia="Times New Roman"/>
          <w:b/>
          <w:sz w:val="24"/>
          <w:szCs w:val="24"/>
        </w:rPr>
      </w:pPr>
      <w:r>
        <w:rPr>
          <w:rFonts w:eastAsia="Times New Roman"/>
          <w:sz w:val="24"/>
          <w:szCs w:val="24"/>
        </w:rPr>
        <w:t xml:space="preserve">The CAC Water Quality and Agriculture Subcommittee presented an “Ag 101” learning session to help members prepare for speakers and discussion. </w:t>
      </w:r>
      <w:r w:rsidR="0004701D">
        <w:rPr>
          <w:rFonts w:eastAsia="Times New Roman"/>
          <w:sz w:val="24"/>
          <w:szCs w:val="24"/>
        </w:rPr>
        <w:t xml:space="preserve">Matt </w:t>
      </w:r>
      <w:proofErr w:type="spellStart"/>
      <w:r w:rsidR="0004701D">
        <w:rPr>
          <w:rFonts w:eastAsia="Times New Roman"/>
          <w:sz w:val="24"/>
          <w:szCs w:val="24"/>
        </w:rPr>
        <w:t>Ehrhart</w:t>
      </w:r>
      <w:proofErr w:type="spellEnd"/>
      <w:r w:rsidR="0004701D">
        <w:rPr>
          <w:rFonts w:eastAsia="Times New Roman"/>
          <w:sz w:val="24"/>
          <w:szCs w:val="24"/>
        </w:rPr>
        <w:t xml:space="preserve"> </w:t>
      </w:r>
      <w:r>
        <w:rPr>
          <w:rFonts w:eastAsia="Times New Roman"/>
          <w:sz w:val="24"/>
          <w:szCs w:val="24"/>
        </w:rPr>
        <w:t>began by descri</w:t>
      </w:r>
      <w:r w:rsidR="0004701D">
        <w:rPr>
          <w:rFonts w:eastAsia="Times New Roman"/>
          <w:sz w:val="24"/>
          <w:szCs w:val="24"/>
        </w:rPr>
        <w:t>bing the differences between</w:t>
      </w:r>
      <w:r>
        <w:rPr>
          <w:rFonts w:eastAsia="Times New Roman"/>
          <w:sz w:val="24"/>
          <w:szCs w:val="24"/>
        </w:rPr>
        <w:t xml:space="preserve"> Farm Se</w:t>
      </w:r>
      <w:r w:rsidR="00663DF5">
        <w:rPr>
          <w:rFonts w:eastAsia="Times New Roman"/>
          <w:sz w:val="24"/>
          <w:szCs w:val="24"/>
        </w:rPr>
        <w:t>rvice Agency (FSA), the Natural</w:t>
      </w:r>
      <w:r>
        <w:rPr>
          <w:rFonts w:eastAsia="Times New Roman"/>
          <w:sz w:val="24"/>
          <w:szCs w:val="24"/>
        </w:rPr>
        <w:t xml:space="preserve"> Resource</w:t>
      </w:r>
      <w:r w:rsidR="00663DF5">
        <w:rPr>
          <w:rFonts w:eastAsia="Times New Roman"/>
          <w:sz w:val="24"/>
          <w:szCs w:val="24"/>
        </w:rPr>
        <w:t>s</w:t>
      </w:r>
      <w:r>
        <w:rPr>
          <w:rFonts w:eastAsia="Times New Roman"/>
          <w:sz w:val="24"/>
          <w:szCs w:val="24"/>
        </w:rPr>
        <w:t xml:space="preserve"> Conservation Service (NRCS), and Soil Water Conservation Districts (SWCDs). </w:t>
      </w:r>
      <w:r w:rsidR="008A2683">
        <w:rPr>
          <w:rFonts w:eastAsia="Times New Roman"/>
          <w:sz w:val="24"/>
          <w:szCs w:val="24"/>
        </w:rPr>
        <w:t>Federal, state and local government agencies also play a role in Ag conservation practices, as well as nonprofit organizations, universi</w:t>
      </w:r>
      <w:r w:rsidR="0004701D">
        <w:rPr>
          <w:rFonts w:eastAsia="Times New Roman"/>
          <w:sz w:val="24"/>
          <w:szCs w:val="24"/>
        </w:rPr>
        <w:t xml:space="preserve">ties and extension agencies. </w:t>
      </w:r>
      <w:r w:rsidR="00524073">
        <w:rPr>
          <w:rFonts w:eastAsia="Times New Roman"/>
          <w:sz w:val="24"/>
          <w:szCs w:val="24"/>
        </w:rPr>
        <w:t xml:space="preserve">Over the last 10 years, nonprofits are playing an increasingly pivotal role in planning and implementation. </w:t>
      </w:r>
      <w:r w:rsidR="0004701D">
        <w:rPr>
          <w:rFonts w:eastAsia="Times New Roman"/>
          <w:sz w:val="24"/>
          <w:szCs w:val="24"/>
        </w:rPr>
        <w:t xml:space="preserve">Matt described various programs in </w:t>
      </w:r>
      <w:r w:rsidR="001F5911">
        <w:rPr>
          <w:rFonts w:eastAsia="Times New Roman"/>
          <w:sz w:val="24"/>
          <w:szCs w:val="24"/>
        </w:rPr>
        <w:t>the Farm Bill that help farmers</w:t>
      </w:r>
      <w:r w:rsidR="001522A0">
        <w:rPr>
          <w:rFonts w:eastAsia="Times New Roman"/>
          <w:sz w:val="24"/>
          <w:szCs w:val="24"/>
        </w:rPr>
        <w:t xml:space="preserve"> including t</w:t>
      </w:r>
      <w:r w:rsidR="001F5911">
        <w:rPr>
          <w:rFonts w:eastAsia="Times New Roman"/>
          <w:sz w:val="24"/>
          <w:szCs w:val="24"/>
        </w:rPr>
        <w:t>he Regional Conservation Partnership Program (RCPP)</w:t>
      </w:r>
      <w:r w:rsidR="001522A0">
        <w:rPr>
          <w:rFonts w:eastAsia="Times New Roman"/>
          <w:sz w:val="24"/>
          <w:szCs w:val="24"/>
        </w:rPr>
        <w:t>,</w:t>
      </w:r>
      <w:r w:rsidR="001F5911">
        <w:rPr>
          <w:rFonts w:eastAsia="Times New Roman"/>
          <w:sz w:val="24"/>
          <w:szCs w:val="24"/>
        </w:rPr>
        <w:t xml:space="preserve"> </w:t>
      </w:r>
      <w:r w:rsidR="001522A0">
        <w:rPr>
          <w:rFonts w:eastAsia="Times New Roman"/>
          <w:sz w:val="24"/>
          <w:szCs w:val="24"/>
        </w:rPr>
        <w:t>the Environmental</w:t>
      </w:r>
      <w:r w:rsidR="00C20859">
        <w:rPr>
          <w:rFonts w:eastAsia="Times New Roman"/>
          <w:sz w:val="24"/>
          <w:szCs w:val="24"/>
        </w:rPr>
        <w:t xml:space="preserve"> Quality Incentives Program (EQ</w:t>
      </w:r>
      <w:r w:rsidR="001522A0">
        <w:rPr>
          <w:rFonts w:eastAsia="Times New Roman"/>
          <w:sz w:val="24"/>
          <w:szCs w:val="24"/>
        </w:rPr>
        <w:t>IP), the Conservation Stewardship Program (</w:t>
      </w:r>
      <w:r w:rsidR="00E50390">
        <w:rPr>
          <w:rFonts w:eastAsia="Times New Roman"/>
          <w:sz w:val="24"/>
          <w:szCs w:val="24"/>
        </w:rPr>
        <w:t xml:space="preserve">CSP), </w:t>
      </w:r>
      <w:r w:rsidR="001522A0">
        <w:rPr>
          <w:rFonts w:eastAsia="Times New Roman"/>
          <w:sz w:val="24"/>
          <w:szCs w:val="24"/>
        </w:rPr>
        <w:t>Agricultural Conservation Easement Program (ACEP)</w:t>
      </w:r>
      <w:r w:rsidR="00E50390">
        <w:rPr>
          <w:rFonts w:eastAsia="Times New Roman"/>
          <w:sz w:val="24"/>
          <w:szCs w:val="24"/>
        </w:rPr>
        <w:t>, and the Conservat</w:t>
      </w:r>
      <w:r w:rsidR="00C20859">
        <w:rPr>
          <w:rFonts w:eastAsia="Times New Roman"/>
          <w:sz w:val="24"/>
          <w:szCs w:val="24"/>
        </w:rPr>
        <w:t xml:space="preserve">ion Reserve Program (CRP). The team discussed </w:t>
      </w:r>
      <w:r w:rsidR="00E50390">
        <w:rPr>
          <w:rFonts w:eastAsia="Times New Roman"/>
          <w:sz w:val="24"/>
          <w:szCs w:val="24"/>
        </w:rPr>
        <w:t xml:space="preserve">privacy issues related to Section 1619 of the Farm Bill. Section 1619 </w:t>
      </w:r>
      <w:r w:rsidR="00E50390" w:rsidRPr="00E50390">
        <w:rPr>
          <w:rFonts w:eastAsia="Times New Roman"/>
          <w:sz w:val="24"/>
          <w:szCs w:val="24"/>
        </w:rPr>
        <w:t>prohibits USDA from disclosing certain information that has been provided by agricultural landowners and producers in order t</w:t>
      </w:r>
      <w:r w:rsidR="00C53A0A">
        <w:rPr>
          <w:rFonts w:eastAsia="Times New Roman"/>
          <w:sz w:val="24"/>
          <w:szCs w:val="24"/>
        </w:rPr>
        <w:t>o participate in USDA programs.</w:t>
      </w:r>
    </w:p>
    <w:p w14:paraId="059FDB6D" w14:textId="77777777" w:rsidR="00E50390" w:rsidRPr="00323A0F" w:rsidRDefault="00E50390" w:rsidP="00E50390">
      <w:pPr>
        <w:jc w:val="both"/>
        <w:rPr>
          <w:rFonts w:eastAsia="Times New Roman"/>
          <w:sz w:val="16"/>
          <w:szCs w:val="16"/>
        </w:rPr>
      </w:pPr>
    </w:p>
    <w:p w14:paraId="22022828" w14:textId="6EA750FA" w:rsidR="0004701D" w:rsidRDefault="00E50390" w:rsidP="00270465">
      <w:pPr>
        <w:jc w:val="both"/>
        <w:rPr>
          <w:rFonts w:eastAsia="Times New Roman"/>
          <w:sz w:val="24"/>
          <w:szCs w:val="24"/>
        </w:rPr>
      </w:pPr>
      <w:r>
        <w:rPr>
          <w:rFonts w:eastAsia="Times New Roman"/>
          <w:sz w:val="24"/>
          <w:szCs w:val="24"/>
        </w:rPr>
        <w:t>Discussion: CAC discussed the Ag Research Servic</w:t>
      </w:r>
      <w:r w:rsidR="00C20859">
        <w:rPr>
          <w:rFonts w:eastAsia="Times New Roman"/>
          <w:sz w:val="24"/>
          <w:szCs w:val="24"/>
        </w:rPr>
        <w:t>e (ARS), a part of USDA</w:t>
      </w:r>
      <w:r>
        <w:rPr>
          <w:rFonts w:eastAsia="Times New Roman"/>
          <w:sz w:val="24"/>
          <w:szCs w:val="24"/>
        </w:rPr>
        <w:t xml:space="preserve"> which partners with local county governments, and whether there is a role for CAC to help integrate ARS with Chesapeake Bay Program work. CAC members talked about </w:t>
      </w:r>
      <w:r w:rsidR="00C53A0A">
        <w:rPr>
          <w:rFonts w:eastAsia="Times New Roman"/>
          <w:sz w:val="24"/>
          <w:szCs w:val="24"/>
        </w:rPr>
        <w:t xml:space="preserve">the </w:t>
      </w:r>
      <w:r>
        <w:rPr>
          <w:rFonts w:eastAsia="Times New Roman"/>
          <w:sz w:val="24"/>
          <w:szCs w:val="24"/>
        </w:rPr>
        <w:t xml:space="preserve">funding challenges and how every piece is an overstressed, under-funded system. </w:t>
      </w:r>
    </w:p>
    <w:p w14:paraId="6E6061F7" w14:textId="77777777" w:rsidR="00F40EFE" w:rsidRPr="00323A0F" w:rsidRDefault="00F40EFE" w:rsidP="00323A0F">
      <w:pPr>
        <w:pStyle w:val="ListParagraph"/>
        <w:ind w:left="0"/>
        <w:jc w:val="both"/>
        <w:rPr>
          <w:rFonts w:eastAsia="Times New Roman"/>
          <w:sz w:val="16"/>
          <w:szCs w:val="16"/>
        </w:rPr>
      </w:pPr>
    </w:p>
    <w:p w14:paraId="64FA6B6D" w14:textId="79BD382A" w:rsidR="00F40EFE" w:rsidRPr="00524513" w:rsidRDefault="00F40EFE" w:rsidP="00F40EFE">
      <w:pPr>
        <w:pStyle w:val="ListParagraph"/>
        <w:ind w:left="0"/>
        <w:rPr>
          <w:rFonts w:eastAsia="Times New Roman"/>
          <w:b/>
          <w:sz w:val="24"/>
          <w:szCs w:val="24"/>
        </w:rPr>
      </w:pPr>
      <w:r w:rsidRPr="00F40EFE">
        <w:rPr>
          <w:rFonts w:eastAsia="Times New Roman"/>
          <w:b/>
          <w:sz w:val="24"/>
          <w:szCs w:val="24"/>
        </w:rPr>
        <w:t>NRCS Priorities and role in the Chesapeake Bay</w:t>
      </w:r>
      <w:r w:rsidR="00524513">
        <w:rPr>
          <w:rFonts w:eastAsia="Times New Roman"/>
          <w:b/>
          <w:sz w:val="24"/>
          <w:szCs w:val="24"/>
        </w:rPr>
        <w:t xml:space="preserve">- </w:t>
      </w:r>
      <w:r w:rsidRPr="00F40EFE">
        <w:rPr>
          <w:rFonts w:eastAsia="Times New Roman"/>
          <w:i/>
          <w:sz w:val="24"/>
          <w:szCs w:val="24"/>
        </w:rPr>
        <w:t>Barry Frant</w:t>
      </w:r>
      <w:r w:rsidR="00C20859">
        <w:rPr>
          <w:rFonts w:eastAsia="Times New Roman"/>
          <w:i/>
          <w:sz w:val="24"/>
          <w:szCs w:val="24"/>
        </w:rPr>
        <w:t>z, Chesapeake Bay Coordinator, Natural R</w:t>
      </w:r>
      <w:r w:rsidRPr="00F40EFE">
        <w:rPr>
          <w:rFonts w:eastAsia="Times New Roman"/>
          <w:i/>
          <w:sz w:val="24"/>
          <w:szCs w:val="24"/>
        </w:rPr>
        <w:t>esources Conservation Service, USDA</w:t>
      </w:r>
    </w:p>
    <w:p w14:paraId="14FB3CF9" w14:textId="0AD39029" w:rsidR="00A45DBF" w:rsidRDefault="00F40EFE" w:rsidP="00663DF5">
      <w:pPr>
        <w:pStyle w:val="ListParagraph"/>
        <w:ind w:left="0"/>
        <w:jc w:val="both"/>
        <w:rPr>
          <w:rFonts w:eastAsia="Times New Roman"/>
          <w:sz w:val="24"/>
          <w:szCs w:val="24"/>
        </w:rPr>
      </w:pPr>
      <w:r>
        <w:rPr>
          <w:rFonts w:eastAsia="Times New Roman"/>
          <w:sz w:val="24"/>
          <w:szCs w:val="24"/>
        </w:rPr>
        <w:t>Barry Frantz presented</w:t>
      </w:r>
      <w:r w:rsidR="00C20859">
        <w:rPr>
          <w:rFonts w:eastAsia="Times New Roman"/>
          <w:sz w:val="24"/>
          <w:szCs w:val="24"/>
        </w:rPr>
        <w:t xml:space="preserve"> (via phone)</w:t>
      </w:r>
      <w:r>
        <w:rPr>
          <w:rFonts w:eastAsia="Times New Roman"/>
          <w:sz w:val="24"/>
          <w:szCs w:val="24"/>
        </w:rPr>
        <w:t xml:space="preserve"> on the role </w:t>
      </w:r>
      <w:r w:rsidR="00A45DBF">
        <w:rPr>
          <w:rFonts w:eastAsia="Times New Roman"/>
          <w:sz w:val="24"/>
          <w:szCs w:val="24"/>
        </w:rPr>
        <w:t xml:space="preserve">that </w:t>
      </w:r>
      <w:r>
        <w:rPr>
          <w:rFonts w:eastAsia="Times New Roman"/>
          <w:sz w:val="24"/>
          <w:szCs w:val="24"/>
        </w:rPr>
        <w:t xml:space="preserve">NRCS plays in the </w:t>
      </w:r>
      <w:r w:rsidRPr="00F40EFE">
        <w:rPr>
          <w:rFonts w:eastAsia="Times New Roman"/>
          <w:sz w:val="24"/>
          <w:szCs w:val="24"/>
        </w:rPr>
        <w:t>Chesapeake Bay</w:t>
      </w:r>
      <w:r w:rsidR="00C53A0A">
        <w:rPr>
          <w:rFonts w:eastAsia="Times New Roman"/>
          <w:sz w:val="24"/>
          <w:szCs w:val="24"/>
        </w:rPr>
        <w:t xml:space="preserve"> w</w:t>
      </w:r>
      <w:r>
        <w:rPr>
          <w:rFonts w:eastAsia="Times New Roman"/>
          <w:sz w:val="24"/>
          <w:szCs w:val="24"/>
        </w:rPr>
        <w:t>atershed and some of the agency’s priorities. There are 87,000 privately operated farms in the watershed and farmers make decisions every day that impact the health of the Bay. Landowners voluntarily work with NRCS</w:t>
      </w:r>
      <w:r w:rsidR="00A45DBF">
        <w:rPr>
          <w:rFonts w:eastAsia="Times New Roman"/>
          <w:sz w:val="24"/>
          <w:szCs w:val="24"/>
        </w:rPr>
        <w:t>. NRCS</w:t>
      </w:r>
      <w:r w:rsidRPr="00F40EFE">
        <w:rPr>
          <w:rFonts w:eastAsia="Times New Roman"/>
          <w:sz w:val="24"/>
          <w:szCs w:val="24"/>
        </w:rPr>
        <w:t xml:space="preserve"> also work</w:t>
      </w:r>
      <w:r w:rsidR="00A45DBF">
        <w:rPr>
          <w:rFonts w:eastAsia="Times New Roman"/>
          <w:sz w:val="24"/>
          <w:szCs w:val="24"/>
        </w:rPr>
        <w:t>s</w:t>
      </w:r>
      <w:r w:rsidRPr="00F40EFE">
        <w:rPr>
          <w:rFonts w:eastAsia="Times New Roman"/>
          <w:sz w:val="24"/>
          <w:szCs w:val="24"/>
        </w:rPr>
        <w:t xml:space="preserve"> in partnerships with other federal, state, local agencies and private organizations.</w:t>
      </w:r>
      <w:r w:rsidR="00A45DBF">
        <w:rPr>
          <w:rFonts w:eastAsia="Times New Roman"/>
          <w:sz w:val="24"/>
          <w:szCs w:val="24"/>
        </w:rPr>
        <w:t xml:space="preserve"> </w:t>
      </w:r>
      <w:r w:rsidR="00C53A0A">
        <w:rPr>
          <w:rFonts w:eastAsia="Times New Roman"/>
          <w:sz w:val="24"/>
          <w:szCs w:val="24"/>
        </w:rPr>
        <w:t>The Farm Bill</w:t>
      </w:r>
      <w:r w:rsidR="00F54CFD">
        <w:rPr>
          <w:rFonts w:eastAsia="Times New Roman"/>
          <w:sz w:val="24"/>
          <w:szCs w:val="24"/>
        </w:rPr>
        <w:t xml:space="preserve"> is</w:t>
      </w:r>
      <w:r w:rsidRPr="00F40EFE">
        <w:rPr>
          <w:rFonts w:eastAsia="Times New Roman"/>
          <w:sz w:val="24"/>
          <w:szCs w:val="24"/>
        </w:rPr>
        <w:t xml:space="preserve"> the major source of NRCS fundin</w:t>
      </w:r>
      <w:r w:rsidR="00C53A0A">
        <w:rPr>
          <w:rFonts w:eastAsia="Times New Roman"/>
          <w:sz w:val="24"/>
          <w:szCs w:val="24"/>
        </w:rPr>
        <w:t>g that</w:t>
      </w:r>
      <w:r w:rsidRPr="00F40EFE">
        <w:rPr>
          <w:rFonts w:eastAsia="Times New Roman"/>
          <w:sz w:val="24"/>
          <w:szCs w:val="24"/>
        </w:rPr>
        <w:t xml:space="preserve"> help</w:t>
      </w:r>
      <w:r w:rsidR="00C53A0A">
        <w:rPr>
          <w:rFonts w:eastAsia="Times New Roman"/>
          <w:sz w:val="24"/>
          <w:szCs w:val="24"/>
        </w:rPr>
        <w:t>s</w:t>
      </w:r>
      <w:r w:rsidRPr="00F40EFE">
        <w:rPr>
          <w:rFonts w:eastAsia="Times New Roman"/>
          <w:sz w:val="24"/>
          <w:szCs w:val="24"/>
        </w:rPr>
        <w:t xml:space="preserve"> farmers and landowners implement conservation practices and protect agricultural and rural lands.</w:t>
      </w:r>
      <w:r w:rsidR="00A45DBF">
        <w:rPr>
          <w:rFonts w:eastAsia="Times New Roman"/>
          <w:sz w:val="24"/>
          <w:szCs w:val="24"/>
        </w:rPr>
        <w:t xml:space="preserve"> </w:t>
      </w:r>
      <w:r w:rsidRPr="00A45DBF">
        <w:rPr>
          <w:rFonts w:eastAsia="Times New Roman"/>
          <w:sz w:val="24"/>
          <w:szCs w:val="24"/>
        </w:rPr>
        <w:t xml:space="preserve">NRCS’s </w:t>
      </w:r>
      <w:r w:rsidRPr="00A45DBF">
        <w:rPr>
          <w:rFonts w:eastAsia="Times New Roman"/>
          <w:i/>
          <w:sz w:val="24"/>
          <w:szCs w:val="24"/>
        </w:rPr>
        <w:t>Chesapeake Bay Action Plan</w:t>
      </w:r>
      <w:r w:rsidRPr="00A45DBF">
        <w:rPr>
          <w:rFonts w:eastAsia="Times New Roman"/>
          <w:sz w:val="24"/>
          <w:szCs w:val="24"/>
        </w:rPr>
        <w:t xml:space="preserve"> identifies three natural resource priorities</w:t>
      </w:r>
      <w:r w:rsidR="00F54CFD">
        <w:rPr>
          <w:rFonts w:eastAsia="Times New Roman"/>
          <w:sz w:val="24"/>
          <w:szCs w:val="24"/>
        </w:rPr>
        <w:t xml:space="preserve">: </w:t>
      </w:r>
      <w:r w:rsidR="00663DF5">
        <w:rPr>
          <w:rFonts w:eastAsia="Times New Roman"/>
          <w:sz w:val="24"/>
          <w:szCs w:val="24"/>
        </w:rPr>
        <w:t>(</w:t>
      </w:r>
      <w:r w:rsidR="00A45DBF">
        <w:rPr>
          <w:rFonts w:eastAsia="Times New Roman"/>
          <w:sz w:val="24"/>
          <w:szCs w:val="24"/>
        </w:rPr>
        <w:t xml:space="preserve">1) improve water quality, </w:t>
      </w:r>
      <w:r w:rsidR="00663DF5">
        <w:rPr>
          <w:rFonts w:eastAsia="Times New Roman"/>
          <w:sz w:val="24"/>
          <w:szCs w:val="24"/>
        </w:rPr>
        <w:t>(</w:t>
      </w:r>
      <w:r w:rsidR="00A45DBF">
        <w:rPr>
          <w:rFonts w:eastAsia="Times New Roman"/>
          <w:sz w:val="24"/>
          <w:szCs w:val="24"/>
        </w:rPr>
        <w:t xml:space="preserve">2) improve soil health, and </w:t>
      </w:r>
      <w:r w:rsidR="00663DF5">
        <w:rPr>
          <w:rFonts w:eastAsia="Times New Roman"/>
          <w:sz w:val="24"/>
          <w:szCs w:val="24"/>
        </w:rPr>
        <w:t>(</w:t>
      </w:r>
      <w:r w:rsidR="00A45DBF">
        <w:rPr>
          <w:rFonts w:eastAsia="Times New Roman"/>
          <w:sz w:val="24"/>
          <w:szCs w:val="24"/>
        </w:rPr>
        <w:t>3) restore and impr</w:t>
      </w:r>
      <w:r w:rsidR="00C53A0A">
        <w:rPr>
          <w:rFonts w:eastAsia="Times New Roman"/>
          <w:sz w:val="24"/>
          <w:szCs w:val="24"/>
        </w:rPr>
        <w:t xml:space="preserve">ove fish and wildlife habitat. </w:t>
      </w:r>
      <w:r w:rsidR="00A45DBF" w:rsidRPr="00660D06">
        <w:rPr>
          <w:rFonts w:eastAsia="Times New Roman"/>
          <w:sz w:val="24"/>
          <w:szCs w:val="24"/>
        </w:rPr>
        <w:t>NRCS provides conservation planning assistance and financial assistan</w:t>
      </w:r>
      <w:r w:rsidR="00C53A0A">
        <w:rPr>
          <w:rFonts w:eastAsia="Times New Roman"/>
          <w:sz w:val="24"/>
          <w:szCs w:val="24"/>
        </w:rPr>
        <w:t xml:space="preserve">ce to individual land users. </w:t>
      </w:r>
      <w:r w:rsidR="00660D06">
        <w:rPr>
          <w:rFonts w:eastAsia="Times New Roman"/>
          <w:sz w:val="24"/>
          <w:szCs w:val="24"/>
        </w:rPr>
        <w:t>They</w:t>
      </w:r>
      <w:r w:rsidR="00A45DBF" w:rsidRPr="00660D06">
        <w:rPr>
          <w:rFonts w:eastAsia="Times New Roman"/>
          <w:sz w:val="24"/>
          <w:szCs w:val="24"/>
        </w:rPr>
        <w:t xml:space="preserve"> start with a conservation plan and as customers determi</w:t>
      </w:r>
      <w:r w:rsidR="00660D06">
        <w:rPr>
          <w:rFonts w:eastAsia="Times New Roman"/>
          <w:sz w:val="24"/>
          <w:szCs w:val="24"/>
        </w:rPr>
        <w:t>ne what their priorities are, they can help them</w:t>
      </w:r>
      <w:r w:rsidR="00A45DBF" w:rsidRPr="00660D06">
        <w:rPr>
          <w:rFonts w:eastAsia="Times New Roman"/>
          <w:sz w:val="24"/>
          <w:szCs w:val="24"/>
        </w:rPr>
        <w:t xml:space="preserve"> ap</w:t>
      </w:r>
      <w:r w:rsidR="00660D06">
        <w:rPr>
          <w:rFonts w:eastAsia="Times New Roman"/>
          <w:sz w:val="24"/>
          <w:szCs w:val="24"/>
        </w:rPr>
        <w:t xml:space="preserve">ply for financial assistance for </w:t>
      </w:r>
      <w:r w:rsidR="00A45DBF" w:rsidRPr="00660D06">
        <w:rPr>
          <w:rFonts w:eastAsia="Times New Roman"/>
          <w:sz w:val="24"/>
          <w:szCs w:val="24"/>
        </w:rPr>
        <w:t>implement</w:t>
      </w:r>
      <w:r w:rsidR="00C53A0A">
        <w:rPr>
          <w:rFonts w:eastAsia="Times New Roman"/>
          <w:sz w:val="24"/>
          <w:szCs w:val="24"/>
        </w:rPr>
        <w:t>ation</w:t>
      </w:r>
      <w:r w:rsidR="00A45DBF" w:rsidRPr="00660D06">
        <w:rPr>
          <w:rFonts w:eastAsia="Times New Roman"/>
          <w:sz w:val="24"/>
          <w:szCs w:val="24"/>
        </w:rPr>
        <w:t>.</w:t>
      </w:r>
      <w:r w:rsidR="00660D06">
        <w:rPr>
          <w:rFonts w:eastAsia="Times New Roman"/>
          <w:sz w:val="24"/>
          <w:szCs w:val="24"/>
        </w:rPr>
        <w:t xml:space="preserve"> </w:t>
      </w:r>
      <w:r w:rsidR="00660D06" w:rsidRPr="00660D06">
        <w:rPr>
          <w:rFonts w:eastAsia="Times New Roman"/>
          <w:sz w:val="24"/>
          <w:szCs w:val="24"/>
        </w:rPr>
        <w:t>RCPP provides a way for non-</w:t>
      </w:r>
      <w:r w:rsidR="00A45DBF" w:rsidRPr="00660D06">
        <w:rPr>
          <w:rFonts w:eastAsia="Times New Roman"/>
          <w:sz w:val="24"/>
          <w:szCs w:val="24"/>
        </w:rPr>
        <w:t>federal partners to develop cooperative projects using eligible activities available under the covered conservation programs</w:t>
      </w:r>
      <w:r w:rsidR="00660D06">
        <w:rPr>
          <w:rFonts w:eastAsia="Times New Roman"/>
          <w:sz w:val="24"/>
          <w:szCs w:val="24"/>
        </w:rPr>
        <w:t xml:space="preserve">. </w:t>
      </w:r>
      <w:r w:rsidR="00A45DBF" w:rsidRPr="00660D06">
        <w:rPr>
          <w:rFonts w:eastAsia="Times New Roman"/>
          <w:sz w:val="24"/>
          <w:szCs w:val="24"/>
        </w:rPr>
        <w:t>NRCS also provides Technical Assistance to landowners participating in FSA’s Conservation Reserve Program and Conservation Reserve Enhancement Program (CREP).</w:t>
      </w:r>
      <w:r w:rsidR="00660D06">
        <w:rPr>
          <w:rFonts w:eastAsia="Times New Roman"/>
          <w:sz w:val="24"/>
          <w:szCs w:val="24"/>
        </w:rPr>
        <w:t xml:space="preserve"> I</w:t>
      </w:r>
      <w:r w:rsidR="00C53A0A">
        <w:rPr>
          <w:rFonts w:eastAsia="Times New Roman"/>
          <w:sz w:val="24"/>
          <w:szCs w:val="24"/>
        </w:rPr>
        <w:t>n the Bay wa</w:t>
      </w:r>
      <w:r w:rsidR="00A45DBF" w:rsidRPr="00660D06">
        <w:rPr>
          <w:rFonts w:eastAsia="Times New Roman"/>
          <w:sz w:val="24"/>
          <w:szCs w:val="24"/>
        </w:rPr>
        <w:t>tershed, there is a high demand for NRCS Conservation Technical Assistance</w:t>
      </w:r>
      <w:r w:rsidR="00660D06">
        <w:rPr>
          <w:rFonts w:eastAsia="Times New Roman"/>
          <w:sz w:val="24"/>
          <w:szCs w:val="24"/>
        </w:rPr>
        <w:t xml:space="preserve">. </w:t>
      </w:r>
      <w:r w:rsidR="00A45DBF" w:rsidRPr="00660D06">
        <w:rPr>
          <w:rFonts w:eastAsia="Times New Roman"/>
          <w:sz w:val="24"/>
          <w:szCs w:val="24"/>
        </w:rPr>
        <w:t>EQIP is the p</w:t>
      </w:r>
      <w:r w:rsidR="00663DF5">
        <w:rPr>
          <w:rFonts w:eastAsia="Times New Roman"/>
          <w:sz w:val="24"/>
          <w:szCs w:val="24"/>
        </w:rPr>
        <w:t>rimary Farm B</w:t>
      </w:r>
      <w:r w:rsidR="00A45DBF" w:rsidRPr="00660D06">
        <w:rPr>
          <w:rFonts w:eastAsia="Times New Roman"/>
          <w:sz w:val="24"/>
          <w:szCs w:val="24"/>
        </w:rPr>
        <w:t>ill conservation program providing funding for implementation of conservation practices.</w:t>
      </w:r>
      <w:r w:rsidR="00660D06">
        <w:rPr>
          <w:rFonts w:eastAsia="Times New Roman"/>
          <w:sz w:val="24"/>
          <w:szCs w:val="24"/>
        </w:rPr>
        <w:t xml:space="preserve"> </w:t>
      </w:r>
      <w:r w:rsidR="00663DF5">
        <w:rPr>
          <w:rFonts w:eastAsia="Times New Roman"/>
          <w:sz w:val="24"/>
          <w:szCs w:val="24"/>
        </w:rPr>
        <w:t>ACEP is the primary Farm B</w:t>
      </w:r>
      <w:r w:rsidR="00A45DBF" w:rsidRPr="00660D06">
        <w:rPr>
          <w:rFonts w:eastAsia="Times New Roman"/>
          <w:sz w:val="24"/>
          <w:szCs w:val="24"/>
        </w:rPr>
        <w:t>ill conservation program that funds voluntary placement of conservation easements on agricultural lands, and for restoration and protection of wetlands.</w:t>
      </w:r>
      <w:r w:rsidR="00660D06">
        <w:rPr>
          <w:rFonts w:eastAsia="Times New Roman"/>
          <w:sz w:val="24"/>
          <w:szCs w:val="24"/>
        </w:rPr>
        <w:t xml:space="preserve"> </w:t>
      </w:r>
      <w:r w:rsidR="00663DF5">
        <w:rPr>
          <w:rFonts w:eastAsia="Times New Roman"/>
          <w:sz w:val="24"/>
          <w:szCs w:val="24"/>
        </w:rPr>
        <w:t>Section 1619 in the</w:t>
      </w:r>
      <w:r w:rsidR="00A45DBF" w:rsidRPr="00660D06">
        <w:rPr>
          <w:rFonts w:eastAsia="Times New Roman"/>
          <w:sz w:val="24"/>
          <w:szCs w:val="24"/>
        </w:rPr>
        <w:t xml:space="preserve"> Farm Bill is the most commonly referenced law related to what information USDA can release.</w:t>
      </w:r>
      <w:r w:rsidR="00660D06">
        <w:rPr>
          <w:rFonts w:eastAsia="Times New Roman"/>
          <w:sz w:val="24"/>
          <w:szCs w:val="24"/>
        </w:rPr>
        <w:t xml:space="preserve"> </w:t>
      </w:r>
      <w:r w:rsidR="00A45DBF" w:rsidRPr="00660D06">
        <w:rPr>
          <w:rFonts w:eastAsia="Times New Roman"/>
          <w:sz w:val="24"/>
          <w:szCs w:val="24"/>
        </w:rPr>
        <w:t>NFWF can fund both Technical Assistance and Financial Assistance (pr</w:t>
      </w:r>
      <w:r w:rsidR="00C53A0A">
        <w:rPr>
          <w:rFonts w:eastAsia="Times New Roman"/>
          <w:sz w:val="24"/>
          <w:szCs w:val="24"/>
        </w:rPr>
        <w:t xml:space="preserve">actice cost-sharing) projects. </w:t>
      </w:r>
      <w:r w:rsidR="00A45DBF" w:rsidRPr="00660D06">
        <w:rPr>
          <w:rFonts w:eastAsia="Times New Roman"/>
          <w:sz w:val="24"/>
          <w:szCs w:val="24"/>
        </w:rPr>
        <w:t>Priorities for each year’s grants are identifie</w:t>
      </w:r>
      <w:r w:rsidR="00660D06">
        <w:rPr>
          <w:rFonts w:eastAsia="Times New Roman"/>
          <w:sz w:val="24"/>
          <w:szCs w:val="24"/>
        </w:rPr>
        <w:t xml:space="preserve">d in the funding announcement. </w:t>
      </w:r>
    </w:p>
    <w:p w14:paraId="37D90551" w14:textId="77777777" w:rsidR="00A45DBF" w:rsidRPr="00323A0F" w:rsidRDefault="00A45DBF" w:rsidP="00663DF5">
      <w:pPr>
        <w:pStyle w:val="ListParagraph"/>
        <w:ind w:left="0"/>
        <w:jc w:val="both"/>
        <w:rPr>
          <w:rFonts w:eastAsia="Times New Roman"/>
          <w:sz w:val="16"/>
          <w:szCs w:val="16"/>
        </w:rPr>
      </w:pPr>
    </w:p>
    <w:p w14:paraId="5811A8C2" w14:textId="28E3033C" w:rsidR="00A07329" w:rsidRPr="00F648E8" w:rsidRDefault="00A45DBF" w:rsidP="00663DF5">
      <w:pPr>
        <w:pStyle w:val="ListParagraph"/>
        <w:ind w:left="0"/>
        <w:jc w:val="both"/>
        <w:rPr>
          <w:rFonts w:eastAsia="Times New Roman"/>
          <w:sz w:val="24"/>
          <w:szCs w:val="24"/>
        </w:rPr>
      </w:pPr>
      <w:r>
        <w:rPr>
          <w:rFonts w:eastAsia="Times New Roman"/>
          <w:sz w:val="24"/>
          <w:szCs w:val="24"/>
        </w:rPr>
        <w:t xml:space="preserve">Discussion: </w:t>
      </w:r>
      <w:r w:rsidR="00660D06">
        <w:rPr>
          <w:rFonts w:eastAsia="Times New Roman"/>
          <w:sz w:val="24"/>
          <w:szCs w:val="24"/>
        </w:rPr>
        <w:t xml:space="preserve">CAC </w:t>
      </w:r>
      <w:r w:rsidR="00663DF5">
        <w:rPr>
          <w:rFonts w:eastAsia="Times New Roman"/>
          <w:sz w:val="24"/>
          <w:szCs w:val="24"/>
        </w:rPr>
        <w:t>asked whether NRCS funding is administered</w:t>
      </w:r>
      <w:r w:rsidR="00B91464">
        <w:rPr>
          <w:rFonts w:eastAsia="Times New Roman"/>
          <w:sz w:val="24"/>
          <w:szCs w:val="24"/>
        </w:rPr>
        <w:t xml:space="preserve"> on a first come, first serve basis. Barry explained that they accept applications during a given </w:t>
      </w:r>
      <w:r w:rsidR="00C53A0A">
        <w:rPr>
          <w:rFonts w:eastAsia="Times New Roman"/>
          <w:sz w:val="24"/>
          <w:szCs w:val="24"/>
        </w:rPr>
        <w:t xml:space="preserve">time </w:t>
      </w:r>
      <w:r w:rsidR="00B91464">
        <w:rPr>
          <w:rFonts w:eastAsia="Times New Roman"/>
          <w:sz w:val="24"/>
          <w:szCs w:val="24"/>
        </w:rPr>
        <w:t xml:space="preserve">period and </w:t>
      </w:r>
      <w:r w:rsidR="00C53A0A">
        <w:rPr>
          <w:rFonts w:eastAsia="Times New Roman"/>
          <w:sz w:val="24"/>
          <w:szCs w:val="24"/>
        </w:rPr>
        <w:t>then determine</w:t>
      </w:r>
      <w:r w:rsidR="00B91464">
        <w:rPr>
          <w:rFonts w:eastAsia="Times New Roman"/>
          <w:sz w:val="24"/>
          <w:szCs w:val="24"/>
        </w:rPr>
        <w:t xml:space="preserve"> priority </w:t>
      </w:r>
      <w:r w:rsidR="00C53A0A">
        <w:rPr>
          <w:rFonts w:eastAsia="Times New Roman"/>
          <w:sz w:val="24"/>
          <w:szCs w:val="24"/>
        </w:rPr>
        <w:t>based on what projects</w:t>
      </w:r>
      <w:r w:rsidR="00B91464">
        <w:rPr>
          <w:rFonts w:eastAsia="Times New Roman"/>
          <w:sz w:val="24"/>
          <w:szCs w:val="24"/>
        </w:rPr>
        <w:t xml:space="preserve"> can make the most impact. CAC also </w:t>
      </w:r>
      <w:r w:rsidR="00660D06">
        <w:rPr>
          <w:rFonts w:eastAsia="Times New Roman"/>
          <w:sz w:val="24"/>
          <w:szCs w:val="24"/>
        </w:rPr>
        <w:t xml:space="preserve">wanted to know </w:t>
      </w:r>
      <w:r>
        <w:rPr>
          <w:rFonts w:eastAsia="Times New Roman"/>
          <w:sz w:val="24"/>
          <w:szCs w:val="24"/>
        </w:rPr>
        <w:t xml:space="preserve">how many farms </w:t>
      </w:r>
      <w:r w:rsidR="00660D06">
        <w:rPr>
          <w:rFonts w:eastAsia="Times New Roman"/>
          <w:sz w:val="24"/>
          <w:szCs w:val="24"/>
        </w:rPr>
        <w:t xml:space="preserve">participate in NRCS practices. Barry said that based on acreage, </w:t>
      </w:r>
      <w:r>
        <w:rPr>
          <w:rFonts w:eastAsia="Times New Roman"/>
          <w:sz w:val="24"/>
          <w:szCs w:val="24"/>
        </w:rPr>
        <w:t xml:space="preserve">3% </w:t>
      </w:r>
      <w:r w:rsidR="00660D06">
        <w:rPr>
          <w:rFonts w:eastAsia="Times New Roman"/>
          <w:sz w:val="24"/>
          <w:szCs w:val="24"/>
        </w:rPr>
        <w:t>are actively participating with u</w:t>
      </w:r>
      <w:r>
        <w:rPr>
          <w:rFonts w:eastAsia="Times New Roman"/>
          <w:sz w:val="24"/>
          <w:szCs w:val="24"/>
        </w:rPr>
        <w:t xml:space="preserve">p to 10% over </w:t>
      </w:r>
      <w:r w:rsidR="00660D06">
        <w:rPr>
          <w:rFonts w:eastAsia="Times New Roman"/>
          <w:sz w:val="24"/>
          <w:szCs w:val="24"/>
        </w:rPr>
        <w:t xml:space="preserve">a </w:t>
      </w:r>
      <w:r>
        <w:rPr>
          <w:rFonts w:eastAsia="Times New Roman"/>
          <w:sz w:val="24"/>
          <w:szCs w:val="24"/>
        </w:rPr>
        <w:t xml:space="preserve">multi-year period. </w:t>
      </w:r>
      <w:r w:rsidR="00B91464">
        <w:rPr>
          <w:rFonts w:eastAsia="Times New Roman"/>
          <w:sz w:val="24"/>
          <w:szCs w:val="24"/>
        </w:rPr>
        <w:t xml:space="preserve">CAC asked what </w:t>
      </w:r>
      <w:r w:rsidR="00C53A0A">
        <w:rPr>
          <w:rFonts w:eastAsia="Times New Roman"/>
          <w:sz w:val="24"/>
          <w:szCs w:val="24"/>
        </w:rPr>
        <w:t xml:space="preserve">else </w:t>
      </w:r>
      <w:proofErr w:type="gramStart"/>
      <w:r w:rsidR="00B91464">
        <w:rPr>
          <w:rFonts w:eastAsia="Times New Roman"/>
          <w:sz w:val="24"/>
          <w:szCs w:val="24"/>
        </w:rPr>
        <w:t>can</w:t>
      </w:r>
      <w:proofErr w:type="gramEnd"/>
      <w:r w:rsidR="00B91464">
        <w:rPr>
          <w:rFonts w:eastAsia="Times New Roman"/>
          <w:sz w:val="24"/>
          <w:szCs w:val="24"/>
        </w:rPr>
        <w:t xml:space="preserve"> be done to make sure farmers participate in these programs. Barry said the biggest obstacle </w:t>
      </w:r>
      <w:r w:rsidR="00B91464">
        <w:rPr>
          <w:rFonts w:eastAsia="Times New Roman"/>
          <w:sz w:val="24"/>
          <w:szCs w:val="24"/>
        </w:rPr>
        <w:lastRenderedPageBreak/>
        <w:t>is getting the word out and making</w:t>
      </w:r>
      <w:r>
        <w:rPr>
          <w:rFonts w:eastAsia="Times New Roman"/>
          <w:sz w:val="24"/>
          <w:szCs w:val="24"/>
        </w:rPr>
        <w:t xml:space="preserve"> sure farmers </w:t>
      </w:r>
      <w:r w:rsidR="00B91464">
        <w:rPr>
          <w:rFonts w:eastAsia="Times New Roman"/>
          <w:sz w:val="24"/>
          <w:szCs w:val="24"/>
        </w:rPr>
        <w:t>are aware of</w:t>
      </w:r>
      <w:r>
        <w:rPr>
          <w:rFonts w:eastAsia="Times New Roman"/>
          <w:sz w:val="24"/>
          <w:szCs w:val="24"/>
        </w:rPr>
        <w:t xml:space="preserve"> the programs. </w:t>
      </w:r>
      <w:r w:rsidR="00C53A0A">
        <w:rPr>
          <w:rFonts w:eastAsia="Times New Roman"/>
          <w:sz w:val="24"/>
          <w:szCs w:val="24"/>
        </w:rPr>
        <w:t>John Dawes shared</w:t>
      </w:r>
      <w:r w:rsidR="00157A61">
        <w:rPr>
          <w:rFonts w:eastAsia="Times New Roman"/>
          <w:sz w:val="24"/>
          <w:szCs w:val="24"/>
        </w:rPr>
        <w:t xml:space="preserve"> that there are 323 </w:t>
      </w:r>
      <w:r w:rsidR="00C20859">
        <w:rPr>
          <w:rFonts w:eastAsia="Times New Roman"/>
          <w:sz w:val="24"/>
          <w:szCs w:val="24"/>
        </w:rPr>
        <w:t>EQ</w:t>
      </w:r>
      <w:r w:rsidR="00F70B7D">
        <w:rPr>
          <w:rFonts w:eastAsia="Times New Roman"/>
          <w:sz w:val="24"/>
          <w:szCs w:val="24"/>
        </w:rPr>
        <w:t xml:space="preserve">IP </w:t>
      </w:r>
      <w:r w:rsidR="00157A61">
        <w:rPr>
          <w:rFonts w:eastAsia="Times New Roman"/>
          <w:sz w:val="24"/>
          <w:szCs w:val="24"/>
        </w:rPr>
        <w:t>practices per county in PA</w:t>
      </w:r>
      <w:r w:rsidR="00C53A0A">
        <w:rPr>
          <w:rFonts w:eastAsia="Times New Roman"/>
          <w:sz w:val="24"/>
          <w:szCs w:val="24"/>
        </w:rPr>
        <w:t>.</w:t>
      </w:r>
    </w:p>
    <w:p w14:paraId="3883FB6F" w14:textId="77777777" w:rsidR="00A07329" w:rsidRDefault="00A07329" w:rsidP="00142FB1">
      <w:pPr>
        <w:jc w:val="both"/>
        <w:rPr>
          <w:rFonts w:eastAsia="Times New Roman"/>
          <w:b/>
          <w:sz w:val="16"/>
          <w:szCs w:val="16"/>
        </w:rPr>
      </w:pPr>
    </w:p>
    <w:p w14:paraId="3BC0D3F8" w14:textId="77777777" w:rsidR="00323A0F" w:rsidRDefault="00323A0F" w:rsidP="00142FB1">
      <w:pPr>
        <w:jc w:val="both"/>
        <w:rPr>
          <w:rFonts w:eastAsia="Times New Roman"/>
          <w:b/>
          <w:sz w:val="16"/>
          <w:szCs w:val="16"/>
        </w:rPr>
      </w:pPr>
    </w:p>
    <w:p w14:paraId="6F90A9E2" w14:textId="77777777" w:rsidR="00323A0F" w:rsidRDefault="00323A0F" w:rsidP="00142FB1">
      <w:pPr>
        <w:jc w:val="both"/>
        <w:rPr>
          <w:rFonts w:eastAsia="Times New Roman"/>
          <w:b/>
          <w:sz w:val="16"/>
          <w:szCs w:val="16"/>
        </w:rPr>
      </w:pPr>
    </w:p>
    <w:p w14:paraId="1BD2264F" w14:textId="77777777" w:rsidR="00323A0F" w:rsidRPr="00323A0F" w:rsidRDefault="00323A0F" w:rsidP="00142FB1">
      <w:pPr>
        <w:jc w:val="both"/>
        <w:rPr>
          <w:rFonts w:eastAsia="Times New Roman"/>
          <w:b/>
          <w:sz w:val="16"/>
          <w:szCs w:val="16"/>
        </w:rPr>
      </w:pPr>
    </w:p>
    <w:p w14:paraId="6A2F1611" w14:textId="039C1FAD" w:rsidR="00D4060D" w:rsidRPr="00524513" w:rsidRDefault="00BA09D1" w:rsidP="00142FB1">
      <w:pPr>
        <w:jc w:val="both"/>
        <w:rPr>
          <w:rFonts w:eastAsia="Times New Roman"/>
          <w:b/>
          <w:sz w:val="24"/>
          <w:szCs w:val="24"/>
        </w:rPr>
      </w:pPr>
      <w:r>
        <w:rPr>
          <w:rFonts w:eastAsia="Times New Roman"/>
          <w:b/>
          <w:sz w:val="24"/>
          <w:szCs w:val="24"/>
        </w:rPr>
        <w:t>Discussion on VA Agriculture and Forestry</w:t>
      </w:r>
      <w:r w:rsidR="00524513">
        <w:rPr>
          <w:rFonts w:eastAsia="Times New Roman"/>
          <w:b/>
          <w:sz w:val="24"/>
          <w:szCs w:val="24"/>
        </w:rPr>
        <w:t xml:space="preserve">- </w:t>
      </w:r>
      <w:r>
        <w:rPr>
          <w:rFonts w:eastAsia="Times New Roman"/>
          <w:i/>
          <w:sz w:val="24"/>
          <w:szCs w:val="24"/>
        </w:rPr>
        <w:t>Secretary Bettina Ring</w:t>
      </w:r>
    </w:p>
    <w:p w14:paraId="7AA46A67" w14:textId="77777777" w:rsidR="00336067" w:rsidRDefault="00D4060D" w:rsidP="00563580">
      <w:pPr>
        <w:jc w:val="both"/>
        <w:rPr>
          <w:rFonts w:eastAsia="Times New Roman"/>
          <w:sz w:val="24"/>
          <w:szCs w:val="24"/>
        </w:rPr>
      </w:pPr>
      <w:r w:rsidRPr="00D4060D">
        <w:rPr>
          <w:rFonts w:eastAsia="Times New Roman"/>
          <w:sz w:val="24"/>
          <w:szCs w:val="24"/>
        </w:rPr>
        <w:t xml:space="preserve">Secretary Ring </w:t>
      </w:r>
      <w:r>
        <w:rPr>
          <w:rFonts w:eastAsia="Times New Roman"/>
          <w:sz w:val="24"/>
          <w:szCs w:val="24"/>
        </w:rPr>
        <w:t xml:space="preserve">briefed CAC on Virginia’s </w:t>
      </w:r>
      <w:r w:rsidR="00042D0C">
        <w:rPr>
          <w:rFonts w:eastAsia="Times New Roman"/>
          <w:sz w:val="24"/>
          <w:szCs w:val="24"/>
        </w:rPr>
        <w:t xml:space="preserve">Agriculture and Forestry Priorities and how they relate to water quality and the </w:t>
      </w:r>
      <w:r w:rsidR="00042D0C" w:rsidRPr="00042D0C">
        <w:rPr>
          <w:rFonts w:eastAsia="Times New Roman"/>
          <w:sz w:val="24"/>
          <w:szCs w:val="24"/>
        </w:rPr>
        <w:t>Chesapeake Bay</w:t>
      </w:r>
      <w:r w:rsidR="00042D0C">
        <w:rPr>
          <w:rFonts w:eastAsia="Times New Roman"/>
          <w:sz w:val="24"/>
          <w:szCs w:val="24"/>
        </w:rPr>
        <w:t>. Agriculture is Virginia’s top industry and Forestry is third (behind</w:t>
      </w:r>
      <w:r w:rsidR="00433DF8">
        <w:rPr>
          <w:rFonts w:eastAsia="Times New Roman"/>
          <w:sz w:val="24"/>
          <w:szCs w:val="24"/>
        </w:rPr>
        <w:t xml:space="preserve"> tourism, in second</w:t>
      </w:r>
      <w:r w:rsidR="00042D0C">
        <w:rPr>
          <w:rFonts w:eastAsia="Times New Roman"/>
          <w:sz w:val="24"/>
          <w:szCs w:val="24"/>
        </w:rPr>
        <w:t xml:space="preserve">). The administration recently created a Conservation Cabinet </w:t>
      </w:r>
      <w:r w:rsidR="00C20859">
        <w:rPr>
          <w:rFonts w:eastAsia="Times New Roman"/>
          <w:sz w:val="24"/>
          <w:szCs w:val="24"/>
        </w:rPr>
        <w:t xml:space="preserve">to integrate </w:t>
      </w:r>
      <w:r w:rsidR="00042D0C">
        <w:rPr>
          <w:rFonts w:eastAsia="Times New Roman"/>
          <w:sz w:val="24"/>
          <w:szCs w:val="24"/>
        </w:rPr>
        <w:t>environmental protection in</w:t>
      </w:r>
      <w:r w:rsidR="00C20859">
        <w:rPr>
          <w:rFonts w:eastAsia="Times New Roman"/>
          <w:sz w:val="24"/>
          <w:szCs w:val="24"/>
        </w:rPr>
        <w:t>to related agencies.</w:t>
      </w:r>
      <w:r w:rsidR="00042D0C">
        <w:rPr>
          <w:rFonts w:eastAsia="Times New Roman"/>
          <w:sz w:val="24"/>
          <w:szCs w:val="24"/>
        </w:rPr>
        <w:t xml:space="preserve"> It is made up of the Secretaries of Commerce and Trade, Health, Education and Transportation. </w:t>
      </w:r>
      <w:r w:rsidR="00462D67">
        <w:rPr>
          <w:rFonts w:eastAsia="Times New Roman"/>
          <w:sz w:val="24"/>
          <w:szCs w:val="24"/>
        </w:rPr>
        <w:t>She discussed</w:t>
      </w:r>
      <w:r w:rsidR="00456CDE">
        <w:rPr>
          <w:rFonts w:eastAsia="Times New Roman"/>
          <w:sz w:val="24"/>
          <w:szCs w:val="24"/>
        </w:rPr>
        <w:t xml:space="preserve"> economic development initiatives including agricultural products for international export and how </w:t>
      </w:r>
      <w:r w:rsidR="00645A8F">
        <w:rPr>
          <w:rFonts w:eastAsia="Times New Roman"/>
          <w:sz w:val="24"/>
          <w:szCs w:val="24"/>
        </w:rPr>
        <w:t xml:space="preserve">they are </w:t>
      </w:r>
      <w:r w:rsidR="00456CDE">
        <w:rPr>
          <w:rFonts w:eastAsia="Times New Roman"/>
          <w:sz w:val="24"/>
          <w:szCs w:val="24"/>
        </w:rPr>
        <w:t xml:space="preserve">connecting tourism to forestry and </w:t>
      </w:r>
      <w:r w:rsidR="00645A8F">
        <w:rPr>
          <w:rFonts w:eastAsia="Times New Roman"/>
          <w:sz w:val="24"/>
          <w:szCs w:val="24"/>
        </w:rPr>
        <w:t>Ag</w:t>
      </w:r>
      <w:r w:rsidR="00456CDE">
        <w:rPr>
          <w:rFonts w:eastAsia="Times New Roman"/>
          <w:sz w:val="24"/>
          <w:szCs w:val="24"/>
        </w:rPr>
        <w:t xml:space="preserve"> </w:t>
      </w:r>
      <w:r w:rsidR="00645A8F">
        <w:rPr>
          <w:rFonts w:eastAsia="Times New Roman"/>
          <w:sz w:val="24"/>
          <w:szCs w:val="24"/>
        </w:rPr>
        <w:t>through</w:t>
      </w:r>
      <w:r w:rsidR="00456CDE">
        <w:rPr>
          <w:rFonts w:eastAsia="Times New Roman"/>
          <w:sz w:val="24"/>
          <w:szCs w:val="24"/>
        </w:rPr>
        <w:t xml:space="preserve"> outdoor recreation in areas that have historically depended economically on coal. Virginia’s winery and brewery industry is also in</w:t>
      </w:r>
      <w:r w:rsidR="00645A8F">
        <w:rPr>
          <w:rFonts w:eastAsia="Times New Roman"/>
          <w:sz w:val="24"/>
          <w:szCs w:val="24"/>
        </w:rPr>
        <w:t>creasing tourism to the state, and</w:t>
      </w:r>
      <w:r w:rsidR="00456CDE">
        <w:rPr>
          <w:rFonts w:eastAsia="Times New Roman"/>
          <w:sz w:val="24"/>
          <w:szCs w:val="24"/>
        </w:rPr>
        <w:t xml:space="preserve"> because of the new Farm Bill, Virginia will soon start growing hemp as a replacement crop for tobacco</w:t>
      </w:r>
      <w:r w:rsidR="00336067">
        <w:rPr>
          <w:rFonts w:eastAsia="Times New Roman"/>
          <w:sz w:val="24"/>
          <w:szCs w:val="24"/>
        </w:rPr>
        <w:t>.</w:t>
      </w:r>
      <w:r w:rsidR="00456CDE">
        <w:rPr>
          <w:rFonts w:eastAsia="Times New Roman"/>
          <w:sz w:val="24"/>
          <w:szCs w:val="24"/>
        </w:rPr>
        <w:t xml:space="preserve"> </w:t>
      </w:r>
    </w:p>
    <w:p w14:paraId="70F2EB01" w14:textId="77777777" w:rsidR="00336067" w:rsidRPr="00323A0F" w:rsidRDefault="00336067" w:rsidP="00563580">
      <w:pPr>
        <w:jc w:val="both"/>
        <w:rPr>
          <w:rFonts w:eastAsia="Times New Roman"/>
          <w:sz w:val="16"/>
          <w:szCs w:val="16"/>
        </w:rPr>
      </w:pPr>
    </w:p>
    <w:p w14:paraId="2FA0B04C" w14:textId="445EFC01" w:rsidR="00563580" w:rsidRPr="00563580" w:rsidRDefault="00456CDE" w:rsidP="00563580">
      <w:pPr>
        <w:jc w:val="both"/>
        <w:rPr>
          <w:rFonts w:eastAsia="Times New Roman"/>
          <w:sz w:val="24"/>
          <w:szCs w:val="24"/>
        </w:rPr>
      </w:pPr>
      <w:r>
        <w:rPr>
          <w:rFonts w:eastAsia="Times New Roman"/>
          <w:sz w:val="24"/>
          <w:szCs w:val="24"/>
        </w:rPr>
        <w:t xml:space="preserve">Secretary Ring </w:t>
      </w:r>
      <w:r w:rsidR="00334A83">
        <w:rPr>
          <w:rFonts w:eastAsia="Times New Roman"/>
          <w:sz w:val="24"/>
          <w:szCs w:val="24"/>
        </w:rPr>
        <w:t>explained various incentive</w:t>
      </w:r>
      <w:r w:rsidR="00F825E2">
        <w:rPr>
          <w:rFonts w:eastAsia="Times New Roman"/>
          <w:sz w:val="24"/>
          <w:szCs w:val="24"/>
        </w:rPr>
        <w:t>s and programs to promote healthy forests</w:t>
      </w:r>
      <w:r w:rsidR="00334A83">
        <w:rPr>
          <w:rFonts w:eastAsia="Times New Roman"/>
          <w:sz w:val="24"/>
          <w:szCs w:val="24"/>
        </w:rPr>
        <w:t xml:space="preserve"> in Virginia. The Hardwood Incentive Program gives landowners tax breaks for g</w:t>
      </w:r>
      <w:r w:rsidR="00645A8F">
        <w:rPr>
          <w:rFonts w:eastAsia="Times New Roman"/>
          <w:sz w:val="24"/>
          <w:szCs w:val="24"/>
        </w:rPr>
        <w:t>r</w:t>
      </w:r>
      <w:r w:rsidR="00663DF5">
        <w:rPr>
          <w:rFonts w:eastAsia="Times New Roman"/>
          <w:sz w:val="24"/>
          <w:szCs w:val="24"/>
        </w:rPr>
        <w:t xml:space="preserve">owing hardwood instead of pine; </w:t>
      </w:r>
      <w:r w:rsidR="00645A8F">
        <w:rPr>
          <w:rFonts w:eastAsia="Times New Roman"/>
          <w:sz w:val="24"/>
          <w:szCs w:val="24"/>
        </w:rPr>
        <w:t>t</w:t>
      </w:r>
      <w:r w:rsidR="00334A83">
        <w:rPr>
          <w:rFonts w:eastAsia="Times New Roman"/>
          <w:sz w:val="24"/>
          <w:szCs w:val="24"/>
        </w:rPr>
        <w:t xml:space="preserve">he AFID program (the </w:t>
      </w:r>
      <w:r w:rsidR="00334A83" w:rsidRPr="00334A83">
        <w:rPr>
          <w:rFonts w:eastAsia="Times New Roman"/>
          <w:sz w:val="24"/>
          <w:szCs w:val="24"/>
        </w:rPr>
        <w:t>Agriculture and Forestry Industries Development Fund</w:t>
      </w:r>
      <w:r w:rsidR="00334A83">
        <w:rPr>
          <w:rFonts w:eastAsia="Times New Roman"/>
          <w:sz w:val="24"/>
          <w:szCs w:val="24"/>
        </w:rPr>
        <w:t>)</w:t>
      </w:r>
      <w:r w:rsidR="00645A8F">
        <w:rPr>
          <w:rFonts w:eastAsia="Times New Roman"/>
          <w:sz w:val="24"/>
          <w:szCs w:val="24"/>
        </w:rPr>
        <w:t xml:space="preserve"> </w:t>
      </w:r>
      <w:r w:rsidR="00334A83" w:rsidRPr="00334A83">
        <w:rPr>
          <w:rFonts w:eastAsia="Times New Roman"/>
          <w:sz w:val="24"/>
          <w:szCs w:val="24"/>
        </w:rPr>
        <w:t>attract</w:t>
      </w:r>
      <w:r w:rsidR="00645A8F">
        <w:rPr>
          <w:rFonts w:eastAsia="Times New Roman"/>
          <w:sz w:val="24"/>
          <w:szCs w:val="24"/>
        </w:rPr>
        <w:t>s</w:t>
      </w:r>
      <w:r w:rsidR="00334A83" w:rsidRPr="00334A83">
        <w:rPr>
          <w:rFonts w:eastAsia="Times New Roman"/>
          <w:sz w:val="24"/>
          <w:szCs w:val="24"/>
        </w:rPr>
        <w:t xml:space="preserve"> new and expanding agriculture and forestry businesses to the state</w:t>
      </w:r>
      <w:r w:rsidR="00663DF5">
        <w:rPr>
          <w:rFonts w:eastAsia="Times New Roman"/>
          <w:sz w:val="24"/>
          <w:szCs w:val="24"/>
        </w:rPr>
        <w:t>;</w:t>
      </w:r>
      <w:r w:rsidR="00334A83">
        <w:rPr>
          <w:rFonts w:eastAsia="Times New Roman"/>
          <w:sz w:val="24"/>
          <w:szCs w:val="24"/>
        </w:rPr>
        <w:t xml:space="preserve"> and Generation Next </w:t>
      </w:r>
      <w:r w:rsidR="00645A8F">
        <w:rPr>
          <w:rFonts w:eastAsia="Times New Roman"/>
          <w:sz w:val="24"/>
          <w:szCs w:val="24"/>
        </w:rPr>
        <w:t>is</w:t>
      </w:r>
      <w:r w:rsidR="00F825E2" w:rsidRPr="00F825E2">
        <w:rPr>
          <w:rFonts w:eastAsia="Times New Roman"/>
          <w:sz w:val="24"/>
          <w:szCs w:val="24"/>
        </w:rPr>
        <w:t xml:space="preserve"> focused on intergen</w:t>
      </w:r>
      <w:r w:rsidR="00645A8F">
        <w:rPr>
          <w:rFonts w:eastAsia="Times New Roman"/>
          <w:sz w:val="24"/>
          <w:szCs w:val="24"/>
        </w:rPr>
        <w:t xml:space="preserve">erational land transfer and </w:t>
      </w:r>
      <w:r w:rsidR="00F825E2" w:rsidRPr="00F825E2">
        <w:rPr>
          <w:rFonts w:eastAsia="Times New Roman"/>
          <w:sz w:val="24"/>
          <w:szCs w:val="24"/>
        </w:rPr>
        <w:t xml:space="preserve">designed to </w:t>
      </w:r>
      <w:r w:rsidR="00645A8F">
        <w:rPr>
          <w:rFonts w:eastAsia="Times New Roman"/>
          <w:sz w:val="24"/>
          <w:szCs w:val="24"/>
        </w:rPr>
        <w:t>help</w:t>
      </w:r>
      <w:r w:rsidR="00F825E2" w:rsidRPr="00F825E2">
        <w:rPr>
          <w:rFonts w:eastAsia="Times New Roman"/>
          <w:sz w:val="24"/>
          <w:szCs w:val="24"/>
        </w:rPr>
        <w:t xml:space="preserve"> landowners </w:t>
      </w:r>
      <w:r w:rsidR="00645A8F">
        <w:rPr>
          <w:rFonts w:eastAsia="Times New Roman"/>
          <w:sz w:val="24"/>
          <w:szCs w:val="24"/>
        </w:rPr>
        <w:t>keep</w:t>
      </w:r>
      <w:r w:rsidR="00F825E2" w:rsidRPr="00F825E2">
        <w:rPr>
          <w:rFonts w:eastAsia="Times New Roman"/>
          <w:sz w:val="24"/>
          <w:szCs w:val="24"/>
        </w:rPr>
        <w:t xml:space="preserve"> </w:t>
      </w:r>
      <w:r w:rsidR="00645A8F">
        <w:rPr>
          <w:rFonts w:eastAsia="Times New Roman"/>
          <w:sz w:val="24"/>
          <w:szCs w:val="24"/>
        </w:rPr>
        <w:t xml:space="preserve">forested land intact </w:t>
      </w:r>
      <w:r w:rsidR="00F825E2" w:rsidRPr="00F825E2">
        <w:rPr>
          <w:rFonts w:eastAsia="Times New Roman"/>
          <w:sz w:val="24"/>
          <w:szCs w:val="24"/>
        </w:rPr>
        <w:t>and in the family. </w:t>
      </w:r>
      <w:r w:rsidR="00A07329">
        <w:rPr>
          <w:rFonts w:eastAsia="Times New Roman"/>
          <w:sz w:val="24"/>
          <w:szCs w:val="24"/>
        </w:rPr>
        <w:t>Secretary Ring shared that Virginia’s Forest BMP program has 96-97% compliance in the watershed. There is more work to b</w:t>
      </w:r>
      <w:r w:rsidR="00663DF5">
        <w:rPr>
          <w:rFonts w:eastAsia="Times New Roman"/>
          <w:sz w:val="24"/>
          <w:szCs w:val="24"/>
        </w:rPr>
        <w:t>e done with riparian buffers and</w:t>
      </w:r>
      <w:r w:rsidR="00A07329">
        <w:rPr>
          <w:rFonts w:eastAsia="Times New Roman"/>
          <w:sz w:val="24"/>
          <w:szCs w:val="24"/>
        </w:rPr>
        <w:t xml:space="preserve"> </w:t>
      </w:r>
      <w:r w:rsidR="00A07329" w:rsidRPr="00563580">
        <w:rPr>
          <w:rFonts w:eastAsia="Times New Roman"/>
          <w:sz w:val="24"/>
          <w:szCs w:val="24"/>
        </w:rPr>
        <w:t xml:space="preserve">because of grant funding there will be more targeted work on the James River and in the Shenandoah Valley. She said that </w:t>
      </w:r>
      <w:r w:rsidR="00B35E1D" w:rsidRPr="00563580">
        <w:rPr>
          <w:rFonts w:eastAsia="Times New Roman"/>
          <w:sz w:val="24"/>
          <w:szCs w:val="24"/>
        </w:rPr>
        <w:t xml:space="preserve">they are working to make sure BMPs are tracked and credited and that they are working with local soil and water districts to get info to landowners and to make sure they are getting the technical assistance that they need. Virginia has also introduced a new Century Forest Program </w:t>
      </w:r>
      <w:r w:rsidR="00563580" w:rsidRPr="00563580">
        <w:rPr>
          <w:rFonts w:eastAsia="Times New Roman"/>
          <w:sz w:val="24"/>
          <w:szCs w:val="24"/>
        </w:rPr>
        <w:t>to recognize families whose properties have been in the sam</w:t>
      </w:r>
      <w:r w:rsidR="00F140C2">
        <w:rPr>
          <w:rFonts w:eastAsia="Times New Roman"/>
          <w:sz w:val="24"/>
          <w:szCs w:val="24"/>
        </w:rPr>
        <w:t>e family for 100 years or more</w:t>
      </w:r>
      <w:r w:rsidR="00563580">
        <w:rPr>
          <w:rFonts w:eastAsia="Times New Roman"/>
          <w:sz w:val="24"/>
          <w:szCs w:val="24"/>
        </w:rPr>
        <w:t xml:space="preserve"> and a Farm to School Program to help schools source food locally. The Healthy Watershed Program helps retain forestland in order to help </w:t>
      </w:r>
      <w:r w:rsidR="00974BCB">
        <w:rPr>
          <w:rFonts w:eastAsia="Times New Roman"/>
          <w:sz w:val="24"/>
          <w:szCs w:val="24"/>
        </w:rPr>
        <w:t xml:space="preserve">meet </w:t>
      </w:r>
      <w:r w:rsidR="00563580">
        <w:rPr>
          <w:rFonts w:eastAsia="Times New Roman"/>
          <w:sz w:val="24"/>
          <w:szCs w:val="24"/>
        </w:rPr>
        <w:t xml:space="preserve">TMDL goals for local governments. The program relies on private investments to keep agriculture and forests in place and to receive credit for carbon harvesting from trees. Pending legislation would allow economic development authorities to participate. </w:t>
      </w:r>
    </w:p>
    <w:p w14:paraId="5814BB91" w14:textId="29BF6C0B" w:rsidR="00334A83" w:rsidRPr="00323A0F" w:rsidRDefault="00334A83" w:rsidP="00334A83">
      <w:pPr>
        <w:jc w:val="both"/>
        <w:rPr>
          <w:rFonts w:ascii="AGaramond" w:hAnsi="AGaramond"/>
          <w:sz w:val="16"/>
          <w:szCs w:val="16"/>
        </w:rPr>
      </w:pPr>
    </w:p>
    <w:p w14:paraId="646BFC42" w14:textId="0A787C2D" w:rsidR="00042D0C" w:rsidRDefault="00563580" w:rsidP="00D4060D">
      <w:pPr>
        <w:jc w:val="both"/>
        <w:rPr>
          <w:rFonts w:eastAsia="Times New Roman"/>
          <w:sz w:val="24"/>
          <w:szCs w:val="24"/>
        </w:rPr>
      </w:pPr>
      <w:r>
        <w:rPr>
          <w:rFonts w:eastAsia="Times New Roman"/>
          <w:sz w:val="24"/>
          <w:szCs w:val="24"/>
        </w:rPr>
        <w:t>Discussion: CAC discussed how Virginia programs are holdi</w:t>
      </w:r>
      <w:r w:rsidR="008710BF">
        <w:rPr>
          <w:rFonts w:eastAsia="Times New Roman"/>
          <w:sz w:val="24"/>
          <w:szCs w:val="24"/>
        </w:rPr>
        <w:t xml:space="preserve">ng up and moving forward during </w:t>
      </w:r>
      <w:r>
        <w:rPr>
          <w:rFonts w:eastAsia="Times New Roman"/>
          <w:sz w:val="24"/>
          <w:szCs w:val="24"/>
        </w:rPr>
        <w:t>current political controversies. Secretary Ring assured CAC that the Governor and his cabin</w:t>
      </w:r>
      <w:r w:rsidR="00336067">
        <w:rPr>
          <w:rFonts w:eastAsia="Times New Roman"/>
          <w:sz w:val="24"/>
          <w:szCs w:val="24"/>
        </w:rPr>
        <w:t xml:space="preserve">et remain committed to the Bay and </w:t>
      </w:r>
      <w:r>
        <w:rPr>
          <w:rFonts w:eastAsia="Times New Roman"/>
          <w:sz w:val="24"/>
          <w:szCs w:val="24"/>
        </w:rPr>
        <w:t>focused on their age</w:t>
      </w:r>
      <w:r w:rsidR="00F134AA">
        <w:rPr>
          <w:rFonts w:eastAsia="Times New Roman"/>
          <w:sz w:val="24"/>
          <w:szCs w:val="24"/>
        </w:rPr>
        <w:t>ncy missions. They have requested</w:t>
      </w:r>
      <w:r>
        <w:rPr>
          <w:rFonts w:eastAsia="Times New Roman"/>
          <w:sz w:val="24"/>
          <w:szCs w:val="24"/>
        </w:rPr>
        <w:t xml:space="preserve"> a large amount of funds in the budget towards environmental work and they are using this opportunity to learn and increase the work of racial equality and environmental justice. </w:t>
      </w:r>
    </w:p>
    <w:p w14:paraId="385915F5" w14:textId="77777777" w:rsidR="00E77B8F" w:rsidRPr="00323A0F" w:rsidRDefault="00E77B8F" w:rsidP="00A52A15">
      <w:pPr>
        <w:jc w:val="both"/>
        <w:rPr>
          <w:rFonts w:eastAsia="Times New Roman"/>
          <w:b/>
          <w:sz w:val="16"/>
          <w:szCs w:val="16"/>
        </w:rPr>
      </w:pPr>
    </w:p>
    <w:p w14:paraId="3F01FDC9" w14:textId="4A71E17C" w:rsidR="00E77B8F" w:rsidRDefault="00A62B60" w:rsidP="00A52A15">
      <w:pPr>
        <w:jc w:val="both"/>
        <w:rPr>
          <w:rFonts w:eastAsia="Times New Roman"/>
          <w:b/>
          <w:sz w:val="24"/>
          <w:szCs w:val="24"/>
        </w:rPr>
      </w:pPr>
      <w:r w:rsidRPr="00A52A15">
        <w:rPr>
          <w:rFonts w:eastAsia="Times New Roman"/>
          <w:b/>
          <w:sz w:val="24"/>
          <w:szCs w:val="24"/>
        </w:rPr>
        <w:t>Panel</w:t>
      </w:r>
      <w:r w:rsidR="00A52A15">
        <w:rPr>
          <w:rFonts w:eastAsia="Times New Roman"/>
          <w:b/>
          <w:sz w:val="24"/>
          <w:szCs w:val="24"/>
        </w:rPr>
        <w:t xml:space="preserve"> Discussion – Challenges and Opportunities with Agricultural Conservation Practices</w:t>
      </w:r>
    </w:p>
    <w:p w14:paraId="0DE4273E" w14:textId="61890276" w:rsidR="00E77B8F" w:rsidRPr="00E77B8F" w:rsidRDefault="00E77B8F" w:rsidP="00A52A15">
      <w:pPr>
        <w:jc w:val="both"/>
        <w:rPr>
          <w:rFonts w:eastAsia="Times New Roman"/>
          <w:i/>
          <w:sz w:val="24"/>
          <w:szCs w:val="24"/>
        </w:rPr>
      </w:pPr>
      <w:proofErr w:type="gramStart"/>
      <w:r w:rsidRPr="00E77B8F">
        <w:rPr>
          <w:rFonts w:eastAsia="Times New Roman"/>
          <w:i/>
          <w:sz w:val="24"/>
          <w:szCs w:val="24"/>
        </w:rPr>
        <w:t>Kristen Hughes Evans, Executive Director, Sustainable Chesapeake; Jim Wallace, District Manager, Colonial Soil and Water District; Keith Boyd, Assistant State Conservationist, VA NRCS; James Davis Martin, VA DEQ.</w:t>
      </w:r>
      <w:proofErr w:type="gramEnd"/>
    </w:p>
    <w:p w14:paraId="39D7102E" w14:textId="77777777" w:rsidR="00A62B60" w:rsidRPr="00323A0F" w:rsidRDefault="00A62B60" w:rsidP="00BA09D1">
      <w:pPr>
        <w:jc w:val="both"/>
        <w:rPr>
          <w:rFonts w:eastAsia="Times New Roman"/>
          <w:b/>
          <w:sz w:val="16"/>
          <w:szCs w:val="16"/>
        </w:rPr>
      </w:pPr>
    </w:p>
    <w:p w14:paraId="2980E1BE" w14:textId="77777777" w:rsidR="00336067" w:rsidRDefault="00A62B60" w:rsidP="00085905">
      <w:pPr>
        <w:jc w:val="both"/>
        <w:rPr>
          <w:rFonts w:eastAsia="Times New Roman"/>
          <w:sz w:val="24"/>
          <w:szCs w:val="24"/>
        </w:rPr>
      </w:pPr>
      <w:r w:rsidRPr="00E77B8F">
        <w:rPr>
          <w:rFonts w:eastAsia="Times New Roman"/>
          <w:sz w:val="24"/>
          <w:szCs w:val="24"/>
        </w:rPr>
        <w:t xml:space="preserve">Joe </w:t>
      </w:r>
      <w:r w:rsidR="001F0E5F">
        <w:rPr>
          <w:rFonts w:eastAsia="Times New Roman"/>
          <w:sz w:val="24"/>
          <w:szCs w:val="24"/>
        </w:rPr>
        <w:t xml:space="preserve">Maroon moderated </w:t>
      </w:r>
      <w:r w:rsidR="00336067">
        <w:rPr>
          <w:rFonts w:eastAsia="Times New Roman"/>
          <w:sz w:val="24"/>
          <w:szCs w:val="24"/>
        </w:rPr>
        <w:t xml:space="preserve">the panel </w:t>
      </w:r>
      <w:r w:rsidR="001F0E5F">
        <w:rPr>
          <w:rFonts w:eastAsia="Times New Roman"/>
          <w:sz w:val="24"/>
          <w:szCs w:val="24"/>
        </w:rPr>
        <w:t xml:space="preserve">and </w:t>
      </w:r>
      <w:r w:rsidR="00E77B8F">
        <w:rPr>
          <w:rFonts w:eastAsia="Times New Roman"/>
          <w:sz w:val="24"/>
          <w:szCs w:val="24"/>
        </w:rPr>
        <w:t>asked</w:t>
      </w:r>
      <w:r w:rsidR="0074395A">
        <w:rPr>
          <w:rFonts w:eastAsia="Times New Roman"/>
          <w:sz w:val="24"/>
          <w:szCs w:val="24"/>
        </w:rPr>
        <w:t xml:space="preserve"> the panelists for</w:t>
      </w:r>
      <w:r w:rsidR="00E77B8F">
        <w:rPr>
          <w:rFonts w:eastAsia="Times New Roman"/>
          <w:sz w:val="24"/>
          <w:szCs w:val="24"/>
        </w:rPr>
        <w:t xml:space="preserve"> comment</w:t>
      </w:r>
      <w:r w:rsidR="0074395A">
        <w:rPr>
          <w:rFonts w:eastAsia="Times New Roman"/>
          <w:sz w:val="24"/>
          <w:szCs w:val="24"/>
        </w:rPr>
        <w:t>s</w:t>
      </w:r>
      <w:r w:rsidR="00E77B8F">
        <w:rPr>
          <w:rFonts w:eastAsia="Times New Roman"/>
          <w:sz w:val="24"/>
          <w:szCs w:val="24"/>
        </w:rPr>
        <w:t xml:space="preserve"> on things they </w:t>
      </w:r>
      <w:r w:rsidR="001F0E5F">
        <w:rPr>
          <w:rFonts w:eastAsia="Times New Roman"/>
          <w:sz w:val="24"/>
          <w:szCs w:val="24"/>
        </w:rPr>
        <w:t xml:space="preserve">had </w:t>
      </w:r>
      <w:r w:rsidR="00E77B8F">
        <w:rPr>
          <w:rFonts w:eastAsia="Times New Roman"/>
          <w:sz w:val="24"/>
          <w:szCs w:val="24"/>
        </w:rPr>
        <w:t xml:space="preserve">heard </w:t>
      </w:r>
      <w:r w:rsidR="0074395A">
        <w:rPr>
          <w:rFonts w:eastAsia="Times New Roman"/>
          <w:sz w:val="24"/>
          <w:szCs w:val="24"/>
        </w:rPr>
        <w:t xml:space="preserve">so far </w:t>
      </w:r>
      <w:r w:rsidR="001F0E5F">
        <w:rPr>
          <w:rFonts w:eastAsia="Times New Roman"/>
          <w:sz w:val="24"/>
          <w:szCs w:val="24"/>
        </w:rPr>
        <w:t xml:space="preserve">in </w:t>
      </w:r>
      <w:r w:rsidR="00E77B8F">
        <w:rPr>
          <w:rFonts w:eastAsia="Times New Roman"/>
          <w:sz w:val="24"/>
          <w:szCs w:val="24"/>
        </w:rPr>
        <w:t>the meeting. Kristen raised the concern about a staffing bottleneck at NRCS.</w:t>
      </w:r>
      <w:r w:rsidR="00085905">
        <w:rPr>
          <w:rFonts w:eastAsia="Times New Roman"/>
          <w:sz w:val="24"/>
          <w:szCs w:val="24"/>
        </w:rPr>
        <w:t xml:space="preserve"> There needs to be more staff to deliver more practices.</w:t>
      </w:r>
      <w:r w:rsidR="00E77B8F">
        <w:rPr>
          <w:rFonts w:eastAsia="Times New Roman"/>
          <w:sz w:val="24"/>
          <w:szCs w:val="24"/>
        </w:rPr>
        <w:t xml:space="preserve"> </w:t>
      </w:r>
      <w:r w:rsidR="008024DF">
        <w:rPr>
          <w:rFonts w:eastAsia="Times New Roman"/>
          <w:sz w:val="24"/>
          <w:szCs w:val="24"/>
        </w:rPr>
        <w:t xml:space="preserve">Jim </w:t>
      </w:r>
      <w:r w:rsidR="00E77B8F">
        <w:rPr>
          <w:rFonts w:eastAsia="Times New Roman"/>
          <w:sz w:val="24"/>
          <w:szCs w:val="24"/>
        </w:rPr>
        <w:t xml:space="preserve">added that it is important to </w:t>
      </w:r>
      <w:r w:rsidR="008024DF">
        <w:rPr>
          <w:rFonts w:eastAsia="Times New Roman"/>
          <w:sz w:val="24"/>
          <w:szCs w:val="24"/>
        </w:rPr>
        <w:t>keep things simple</w:t>
      </w:r>
      <w:r w:rsidR="00E77B8F">
        <w:rPr>
          <w:rFonts w:eastAsia="Times New Roman"/>
          <w:sz w:val="24"/>
          <w:szCs w:val="24"/>
        </w:rPr>
        <w:t xml:space="preserve"> and explain programs</w:t>
      </w:r>
      <w:r w:rsidR="008024DF">
        <w:rPr>
          <w:rFonts w:eastAsia="Times New Roman"/>
          <w:sz w:val="24"/>
          <w:szCs w:val="24"/>
        </w:rPr>
        <w:t xml:space="preserve"> so that farmers </w:t>
      </w:r>
      <w:r w:rsidR="00E77B8F">
        <w:rPr>
          <w:rFonts w:eastAsia="Times New Roman"/>
          <w:sz w:val="24"/>
          <w:szCs w:val="24"/>
        </w:rPr>
        <w:t xml:space="preserve">can easily </w:t>
      </w:r>
      <w:r w:rsidR="001F0E5F">
        <w:rPr>
          <w:rFonts w:eastAsia="Times New Roman"/>
          <w:sz w:val="24"/>
          <w:szCs w:val="24"/>
        </w:rPr>
        <w:t xml:space="preserve">understand. </w:t>
      </w:r>
      <w:r w:rsidR="00E77B8F">
        <w:rPr>
          <w:rFonts w:eastAsia="Times New Roman"/>
          <w:sz w:val="24"/>
          <w:szCs w:val="24"/>
        </w:rPr>
        <w:t>Keith raised the importance and successes of partnerships.</w:t>
      </w:r>
      <w:r w:rsidR="001F0E5F">
        <w:rPr>
          <w:rFonts w:eastAsia="Times New Roman"/>
          <w:b/>
          <w:sz w:val="24"/>
          <w:szCs w:val="24"/>
        </w:rPr>
        <w:t xml:space="preserve"> </w:t>
      </w:r>
      <w:r w:rsidR="001F0E5F">
        <w:rPr>
          <w:rFonts w:eastAsia="Times New Roman"/>
          <w:sz w:val="24"/>
          <w:szCs w:val="24"/>
        </w:rPr>
        <w:t xml:space="preserve">The panelists took turns presenting on the challenges and opportunities with Ag conservation practices. </w:t>
      </w:r>
    </w:p>
    <w:p w14:paraId="3D92F0AF" w14:textId="5060EF1E" w:rsidR="00336067" w:rsidRDefault="005851D4" w:rsidP="00085905">
      <w:pPr>
        <w:jc w:val="both"/>
        <w:rPr>
          <w:rFonts w:eastAsia="Times New Roman"/>
          <w:sz w:val="24"/>
          <w:szCs w:val="24"/>
        </w:rPr>
      </w:pPr>
      <w:r w:rsidRPr="00E77B8F">
        <w:rPr>
          <w:rFonts w:eastAsia="Times New Roman"/>
          <w:sz w:val="24"/>
          <w:szCs w:val="24"/>
        </w:rPr>
        <w:t xml:space="preserve">Kristen </w:t>
      </w:r>
      <w:r w:rsidR="00E77B8F">
        <w:rPr>
          <w:rFonts w:eastAsia="Times New Roman"/>
          <w:sz w:val="24"/>
          <w:szCs w:val="24"/>
        </w:rPr>
        <w:t>spoke about economic dep</w:t>
      </w:r>
      <w:r w:rsidR="00085905">
        <w:rPr>
          <w:rFonts w:eastAsia="Times New Roman"/>
          <w:sz w:val="24"/>
          <w:szCs w:val="24"/>
        </w:rPr>
        <w:t>ression in the dairy industry. Even though t</w:t>
      </w:r>
      <w:r w:rsidR="00E77B8F">
        <w:rPr>
          <w:rFonts w:eastAsia="Times New Roman"/>
          <w:sz w:val="24"/>
          <w:szCs w:val="24"/>
        </w:rPr>
        <w:t>here are hundreds of small dairy farms going out of business</w:t>
      </w:r>
      <w:r w:rsidR="00085905">
        <w:rPr>
          <w:rFonts w:eastAsia="Times New Roman"/>
          <w:sz w:val="24"/>
          <w:szCs w:val="24"/>
        </w:rPr>
        <w:t xml:space="preserve">, dairy farmers are committed to conservation even though practices can be </w:t>
      </w:r>
      <w:r w:rsidR="00085905">
        <w:rPr>
          <w:rFonts w:eastAsia="Times New Roman"/>
          <w:sz w:val="24"/>
          <w:szCs w:val="24"/>
        </w:rPr>
        <w:lastRenderedPageBreak/>
        <w:t>expensive. She is also concerned with verification and making sure farmers get c</w:t>
      </w:r>
      <w:r w:rsidR="001F0E5F">
        <w:rPr>
          <w:rFonts w:eastAsia="Times New Roman"/>
          <w:sz w:val="24"/>
          <w:szCs w:val="24"/>
        </w:rPr>
        <w:t>redit for implementing BMPs and applauded CAC for its attention to the</w:t>
      </w:r>
      <w:r w:rsidR="00085905">
        <w:rPr>
          <w:rFonts w:eastAsia="Times New Roman"/>
          <w:sz w:val="24"/>
          <w:szCs w:val="24"/>
        </w:rPr>
        <w:t xml:space="preserve"> issue. Kristen talked a</w:t>
      </w:r>
      <w:r w:rsidR="00336067">
        <w:rPr>
          <w:rFonts w:eastAsia="Times New Roman"/>
          <w:sz w:val="24"/>
          <w:szCs w:val="24"/>
        </w:rPr>
        <w:t>bout soil health and the opportunities</w:t>
      </w:r>
      <w:r w:rsidR="00085905">
        <w:rPr>
          <w:rFonts w:eastAsia="Times New Roman"/>
          <w:sz w:val="24"/>
          <w:szCs w:val="24"/>
        </w:rPr>
        <w:t xml:space="preserve"> of precision agriculture. Healthy soils help protect farmers from climate change by help</w:t>
      </w:r>
      <w:r w:rsidR="001F0E5F">
        <w:rPr>
          <w:rFonts w:eastAsia="Times New Roman"/>
          <w:sz w:val="24"/>
          <w:szCs w:val="24"/>
        </w:rPr>
        <w:t>ing with compaction and improving</w:t>
      </w:r>
      <w:r w:rsidR="00085905">
        <w:rPr>
          <w:rFonts w:eastAsia="Times New Roman"/>
          <w:sz w:val="24"/>
          <w:szCs w:val="24"/>
        </w:rPr>
        <w:t xml:space="preserve"> drought resiliency. Having good soil health also requires less nitrogen application and can save farmers money. She also brought up example</w:t>
      </w:r>
      <w:r w:rsidR="001F0E5F">
        <w:rPr>
          <w:rFonts w:eastAsia="Times New Roman"/>
          <w:sz w:val="24"/>
          <w:szCs w:val="24"/>
        </w:rPr>
        <w:t>s of great regional partnerships</w:t>
      </w:r>
      <w:r w:rsidR="00085905">
        <w:rPr>
          <w:rFonts w:eastAsia="Times New Roman"/>
          <w:sz w:val="24"/>
          <w:szCs w:val="24"/>
        </w:rPr>
        <w:t xml:space="preserve">. </w:t>
      </w:r>
    </w:p>
    <w:p w14:paraId="0A594A50" w14:textId="77777777" w:rsidR="00336067" w:rsidRDefault="00085905" w:rsidP="00085905">
      <w:pPr>
        <w:jc w:val="both"/>
        <w:rPr>
          <w:rFonts w:eastAsia="Times New Roman"/>
          <w:sz w:val="24"/>
          <w:szCs w:val="24"/>
        </w:rPr>
      </w:pPr>
      <w:r>
        <w:rPr>
          <w:rFonts w:eastAsia="Times New Roman"/>
          <w:sz w:val="24"/>
          <w:szCs w:val="24"/>
        </w:rPr>
        <w:t xml:space="preserve">Jim spoke about the Colonial Soil and Water District and </w:t>
      </w:r>
      <w:r w:rsidR="001F0E5F">
        <w:rPr>
          <w:rFonts w:eastAsia="Times New Roman"/>
          <w:sz w:val="24"/>
          <w:szCs w:val="24"/>
        </w:rPr>
        <w:t xml:space="preserve">highlighted </w:t>
      </w:r>
      <w:r>
        <w:rPr>
          <w:rFonts w:eastAsia="Times New Roman"/>
          <w:sz w:val="24"/>
          <w:szCs w:val="24"/>
        </w:rPr>
        <w:t xml:space="preserve">David Hula, who </w:t>
      </w:r>
      <w:proofErr w:type="gramStart"/>
      <w:r>
        <w:rPr>
          <w:rFonts w:eastAsia="Times New Roman"/>
          <w:sz w:val="24"/>
          <w:szCs w:val="24"/>
        </w:rPr>
        <w:t>has</w:t>
      </w:r>
      <w:proofErr w:type="gramEnd"/>
      <w:r>
        <w:rPr>
          <w:rFonts w:eastAsia="Times New Roman"/>
          <w:sz w:val="24"/>
          <w:szCs w:val="24"/>
        </w:rPr>
        <w:t xml:space="preserve"> the record for the most amount</w:t>
      </w:r>
      <w:r w:rsidR="001F0E5F">
        <w:rPr>
          <w:rFonts w:eastAsia="Times New Roman"/>
          <w:sz w:val="24"/>
          <w:szCs w:val="24"/>
        </w:rPr>
        <w:t xml:space="preserve"> of corn per acre because of </w:t>
      </w:r>
      <w:r>
        <w:rPr>
          <w:rFonts w:eastAsia="Times New Roman"/>
          <w:sz w:val="24"/>
          <w:szCs w:val="24"/>
        </w:rPr>
        <w:t>precision agriculture practices. He said</w:t>
      </w:r>
      <w:r w:rsidR="00336067">
        <w:rPr>
          <w:rFonts w:eastAsia="Times New Roman"/>
          <w:sz w:val="24"/>
          <w:szCs w:val="24"/>
        </w:rPr>
        <w:t xml:space="preserve"> that an obstacle to expanding</w:t>
      </w:r>
      <w:r w:rsidR="001F0E5F">
        <w:rPr>
          <w:rFonts w:eastAsia="Times New Roman"/>
          <w:sz w:val="24"/>
          <w:szCs w:val="24"/>
        </w:rPr>
        <w:t xml:space="preserve"> this is inconsistent funding. He said </w:t>
      </w:r>
      <w:r w:rsidR="00F21C39">
        <w:rPr>
          <w:rFonts w:eastAsia="Times New Roman"/>
          <w:sz w:val="24"/>
          <w:szCs w:val="24"/>
        </w:rPr>
        <w:t xml:space="preserve">there is a disparity between </w:t>
      </w:r>
      <w:r w:rsidR="001F0E5F">
        <w:rPr>
          <w:rFonts w:eastAsia="Times New Roman"/>
          <w:sz w:val="24"/>
          <w:szCs w:val="24"/>
        </w:rPr>
        <w:t>political will and technology and c</w:t>
      </w:r>
      <w:r w:rsidR="00F21C39">
        <w:rPr>
          <w:rFonts w:eastAsia="Times New Roman"/>
          <w:sz w:val="24"/>
          <w:szCs w:val="24"/>
        </w:rPr>
        <w:t xml:space="preserve">ounty governments need to step up and support. </w:t>
      </w:r>
    </w:p>
    <w:p w14:paraId="5D83BA7C" w14:textId="77777777" w:rsidR="00336067" w:rsidRDefault="00F21C39" w:rsidP="00085905">
      <w:pPr>
        <w:jc w:val="both"/>
        <w:rPr>
          <w:rFonts w:eastAsia="Times New Roman"/>
          <w:sz w:val="24"/>
          <w:szCs w:val="24"/>
        </w:rPr>
      </w:pPr>
      <w:r>
        <w:rPr>
          <w:rFonts w:eastAsia="Times New Roman"/>
          <w:sz w:val="24"/>
          <w:szCs w:val="24"/>
        </w:rPr>
        <w:t>Keith shared that rebuilding soil health can be done faster than originally thought. Heavier than average rainfall has been a hug</w:t>
      </w:r>
      <w:r w:rsidR="00F32991">
        <w:rPr>
          <w:rFonts w:eastAsia="Times New Roman"/>
          <w:sz w:val="24"/>
          <w:szCs w:val="24"/>
        </w:rPr>
        <w:t>e obstacle and has led to blown-</w:t>
      </w:r>
      <w:r>
        <w:rPr>
          <w:rFonts w:eastAsia="Times New Roman"/>
          <w:sz w:val="24"/>
          <w:szCs w:val="24"/>
        </w:rPr>
        <w:t xml:space="preserve">out gullies and erosion. Parts of the middle peninsula received over 80 inches of rain in 2018. Focusing on soil health will help because it will increase rain infiltration. </w:t>
      </w:r>
    </w:p>
    <w:p w14:paraId="0DF5B593" w14:textId="77777777" w:rsidR="00336067" w:rsidRDefault="00F21C39" w:rsidP="00085905">
      <w:pPr>
        <w:jc w:val="both"/>
        <w:rPr>
          <w:rFonts w:eastAsia="Times New Roman"/>
          <w:sz w:val="24"/>
          <w:szCs w:val="24"/>
        </w:rPr>
      </w:pPr>
      <w:r>
        <w:rPr>
          <w:rFonts w:eastAsia="Times New Roman"/>
          <w:sz w:val="24"/>
          <w:szCs w:val="24"/>
        </w:rPr>
        <w:t xml:space="preserve">James </w:t>
      </w:r>
      <w:r w:rsidR="00336067">
        <w:rPr>
          <w:rFonts w:eastAsia="Times New Roman"/>
          <w:sz w:val="24"/>
          <w:szCs w:val="24"/>
        </w:rPr>
        <w:t>briefed CAC on the Phase III</w:t>
      </w:r>
      <w:r w:rsidR="00F32991">
        <w:rPr>
          <w:rFonts w:eastAsia="Times New Roman"/>
          <w:sz w:val="24"/>
          <w:szCs w:val="24"/>
        </w:rPr>
        <w:t xml:space="preserve"> WIP engagement with local Soil &amp; Water Conservation Districts and how they looked at local area pla</w:t>
      </w:r>
      <w:r w:rsidR="00336067">
        <w:rPr>
          <w:rFonts w:eastAsia="Times New Roman"/>
          <w:sz w:val="24"/>
          <w:szCs w:val="24"/>
        </w:rPr>
        <w:t>nning goals based on the Phase II</w:t>
      </w:r>
      <w:r w:rsidR="00F32991">
        <w:rPr>
          <w:rFonts w:eastAsia="Times New Roman"/>
          <w:sz w:val="24"/>
          <w:szCs w:val="24"/>
        </w:rPr>
        <w:t xml:space="preserve"> WI</w:t>
      </w:r>
      <w:r w:rsidR="00336067">
        <w:rPr>
          <w:rFonts w:eastAsia="Times New Roman"/>
          <w:sz w:val="24"/>
          <w:szCs w:val="24"/>
        </w:rPr>
        <w:t>P. He shared that in the Phase II</w:t>
      </w:r>
      <w:r w:rsidR="00F32991">
        <w:rPr>
          <w:rFonts w:eastAsia="Times New Roman"/>
          <w:sz w:val="24"/>
          <w:szCs w:val="24"/>
        </w:rPr>
        <w:t xml:space="preserve"> WIP, 25% of all Ag land in watershed was being retired to conservation and 15% retired to development. </w:t>
      </w:r>
      <w:r w:rsidR="009361E8">
        <w:rPr>
          <w:rFonts w:eastAsia="Times New Roman"/>
          <w:sz w:val="24"/>
          <w:szCs w:val="24"/>
        </w:rPr>
        <w:t>This is not what farmers want and does</w:t>
      </w:r>
      <w:r w:rsidR="00822F41">
        <w:rPr>
          <w:rFonts w:eastAsia="Times New Roman"/>
          <w:sz w:val="24"/>
          <w:szCs w:val="24"/>
        </w:rPr>
        <w:t xml:space="preserve"> not </w:t>
      </w:r>
      <w:r w:rsidR="009361E8">
        <w:rPr>
          <w:rFonts w:eastAsia="Times New Roman"/>
          <w:sz w:val="24"/>
          <w:szCs w:val="24"/>
        </w:rPr>
        <w:t xml:space="preserve">help </w:t>
      </w:r>
      <w:r w:rsidR="00822F41">
        <w:rPr>
          <w:rFonts w:eastAsia="Times New Roman"/>
          <w:sz w:val="24"/>
          <w:szCs w:val="24"/>
        </w:rPr>
        <w:t xml:space="preserve">keep </w:t>
      </w:r>
      <w:r w:rsidR="00336067">
        <w:rPr>
          <w:rFonts w:eastAsia="Times New Roman"/>
          <w:sz w:val="24"/>
          <w:szCs w:val="24"/>
        </w:rPr>
        <w:t>farmers in business. Phase III</w:t>
      </w:r>
      <w:r w:rsidR="00822F41">
        <w:rPr>
          <w:rFonts w:eastAsia="Times New Roman"/>
          <w:sz w:val="24"/>
          <w:szCs w:val="24"/>
        </w:rPr>
        <w:t xml:space="preserve"> brought new practices to the table. Districts said they could achieve 60% of the reductions. DEQ is working to fill the gap by incorporating more nutrient management, including precision Ag, more cover crops, and focusing on animal BMP’s waste practices and manure transport. </w:t>
      </w:r>
    </w:p>
    <w:p w14:paraId="7C5F9A16" w14:textId="264383F9" w:rsidR="00085905" w:rsidRDefault="00822F41" w:rsidP="00085905">
      <w:pPr>
        <w:jc w:val="both"/>
        <w:rPr>
          <w:rFonts w:eastAsia="Times New Roman"/>
          <w:sz w:val="24"/>
          <w:szCs w:val="24"/>
        </w:rPr>
      </w:pPr>
      <w:r>
        <w:rPr>
          <w:rFonts w:eastAsia="Times New Roman"/>
          <w:sz w:val="24"/>
          <w:szCs w:val="24"/>
        </w:rPr>
        <w:t>Jim described Nitrogen-reducing Bio Reactors that are being used to treat legacy water in springs and ground water that ha</w:t>
      </w:r>
      <w:r w:rsidR="009361E8">
        <w:rPr>
          <w:rFonts w:eastAsia="Times New Roman"/>
          <w:sz w:val="24"/>
          <w:szCs w:val="24"/>
        </w:rPr>
        <w:t xml:space="preserve">ve nitrogen problems. These </w:t>
      </w:r>
      <w:proofErr w:type="gramStart"/>
      <w:r w:rsidR="009361E8">
        <w:rPr>
          <w:rFonts w:eastAsia="Times New Roman"/>
          <w:sz w:val="24"/>
          <w:szCs w:val="24"/>
        </w:rPr>
        <w:t xml:space="preserve">bio </w:t>
      </w:r>
      <w:r>
        <w:rPr>
          <w:rFonts w:eastAsia="Times New Roman"/>
          <w:sz w:val="24"/>
          <w:szCs w:val="24"/>
        </w:rPr>
        <w:t>reactors</w:t>
      </w:r>
      <w:proofErr w:type="gramEnd"/>
      <w:r>
        <w:rPr>
          <w:rFonts w:eastAsia="Times New Roman"/>
          <w:sz w:val="24"/>
          <w:szCs w:val="24"/>
        </w:rPr>
        <w:t xml:space="preserve"> divert water from springs into trenches filled with woodchips that clean the water. Jim raised the challenges of inconsistent and inadequate funding to administer the State’s cost-share program. It is difficult to build capacity or grow programs when funding goes up and down. He also listed the need for tracking, reporting and verification as challenges. </w:t>
      </w:r>
    </w:p>
    <w:p w14:paraId="62F94D5C" w14:textId="77777777" w:rsidR="00A55A4B" w:rsidRPr="00323A0F" w:rsidRDefault="00A55A4B" w:rsidP="00085905">
      <w:pPr>
        <w:jc w:val="both"/>
        <w:rPr>
          <w:rFonts w:eastAsia="Times New Roman"/>
          <w:sz w:val="16"/>
          <w:szCs w:val="16"/>
        </w:rPr>
      </w:pPr>
    </w:p>
    <w:p w14:paraId="2C697213" w14:textId="2790C73A" w:rsidR="00250AD6" w:rsidRPr="00485D7B" w:rsidRDefault="00A55A4B" w:rsidP="00142FB1">
      <w:pPr>
        <w:jc w:val="both"/>
        <w:rPr>
          <w:rFonts w:eastAsia="Times New Roman"/>
          <w:sz w:val="24"/>
          <w:szCs w:val="24"/>
        </w:rPr>
      </w:pPr>
      <w:r>
        <w:rPr>
          <w:rFonts w:eastAsia="Times New Roman"/>
          <w:sz w:val="24"/>
          <w:szCs w:val="24"/>
        </w:rPr>
        <w:t xml:space="preserve">Discussion: </w:t>
      </w:r>
      <w:r w:rsidR="00866B55">
        <w:rPr>
          <w:rFonts w:eastAsia="Times New Roman"/>
          <w:sz w:val="24"/>
          <w:szCs w:val="24"/>
        </w:rPr>
        <w:t xml:space="preserve">CAC discussed funding issues </w:t>
      </w:r>
      <w:r w:rsidR="00A84711">
        <w:rPr>
          <w:rFonts w:eastAsia="Times New Roman"/>
          <w:sz w:val="24"/>
          <w:szCs w:val="24"/>
        </w:rPr>
        <w:t>and need for more staffing. Panelists agreed</w:t>
      </w:r>
      <w:r w:rsidR="00866B55">
        <w:rPr>
          <w:rFonts w:eastAsia="Times New Roman"/>
          <w:sz w:val="24"/>
          <w:szCs w:val="24"/>
        </w:rPr>
        <w:t xml:space="preserve"> that there are a lot of </w:t>
      </w:r>
      <w:r w:rsidR="00866B55" w:rsidRPr="00866B55">
        <w:rPr>
          <w:rFonts w:eastAsia="Times New Roman"/>
          <w:sz w:val="24"/>
          <w:szCs w:val="24"/>
        </w:rPr>
        <w:t>bureaucratic</w:t>
      </w:r>
      <w:r w:rsidR="00866B55">
        <w:rPr>
          <w:rFonts w:eastAsia="Times New Roman"/>
          <w:sz w:val="24"/>
          <w:szCs w:val="24"/>
        </w:rPr>
        <w:t xml:space="preserve"> roadblocks in the way of being able to hire the amount of people needed. </w:t>
      </w:r>
      <w:r w:rsidR="00AE5C33">
        <w:rPr>
          <w:rFonts w:eastAsia="Times New Roman"/>
          <w:sz w:val="24"/>
          <w:szCs w:val="24"/>
        </w:rPr>
        <w:t xml:space="preserve">CAC members asked about farmers using bio-solids and learned that smell and cost prevent many farmers from using them, and for pelletized sludge, the nitrogen release is unpredictable. Joe asked the panelists to state 1 or 2 things that they would recommend that CAC could support. Kristen said that funding technical assistance and being conscious about language that </w:t>
      </w:r>
      <w:r w:rsidR="00336067">
        <w:rPr>
          <w:rFonts w:eastAsia="Times New Roman"/>
          <w:sz w:val="24"/>
          <w:szCs w:val="24"/>
        </w:rPr>
        <w:t>portrays farmers as “bad actors</w:t>
      </w:r>
      <w:r w:rsidR="00A84711">
        <w:rPr>
          <w:rFonts w:eastAsia="Times New Roman"/>
          <w:sz w:val="24"/>
          <w:szCs w:val="24"/>
        </w:rPr>
        <w:t>”.</w:t>
      </w:r>
      <w:r w:rsidR="00AE5C33">
        <w:rPr>
          <w:rFonts w:eastAsia="Times New Roman"/>
          <w:sz w:val="24"/>
          <w:szCs w:val="24"/>
        </w:rPr>
        <w:t xml:space="preserve"> Jim also said funding for technical assistance and support for precision agriculture. Keith also recommended technical assistance. James </w:t>
      </w:r>
      <w:r w:rsidR="005A58AC">
        <w:rPr>
          <w:rFonts w:eastAsia="Times New Roman"/>
          <w:sz w:val="24"/>
          <w:szCs w:val="24"/>
        </w:rPr>
        <w:t xml:space="preserve">recommended being good advocates and smart consumers, supporting businesses and farms that demand high levels of conservation. </w:t>
      </w:r>
    </w:p>
    <w:p w14:paraId="668FBBD0" w14:textId="77777777" w:rsidR="0039188E" w:rsidRPr="00323A0F" w:rsidRDefault="0039188E" w:rsidP="0039188E">
      <w:pPr>
        <w:jc w:val="both"/>
        <w:rPr>
          <w:rFonts w:eastAsia="Times New Roman"/>
          <w:sz w:val="16"/>
          <w:szCs w:val="16"/>
        </w:rPr>
      </w:pPr>
    </w:p>
    <w:p w14:paraId="244DBDF5" w14:textId="37579B48" w:rsidR="00CF630A" w:rsidRPr="002C7A09" w:rsidRDefault="00BE1E3A" w:rsidP="002C7A09">
      <w:pPr>
        <w:rPr>
          <w:rFonts w:eastAsia="Times New Roman"/>
          <w:b/>
          <w:sz w:val="24"/>
          <w:szCs w:val="24"/>
        </w:rPr>
      </w:pPr>
      <w:r>
        <w:rPr>
          <w:rFonts w:eastAsia="Times New Roman"/>
          <w:b/>
          <w:sz w:val="24"/>
          <w:szCs w:val="24"/>
          <w:u w:val="single"/>
        </w:rPr>
        <w:t>Thursda</w:t>
      </w:r>
      <w:r w:rsidR="000B069C">
        <w:rPr>
          <w:rFonts w:eastAsia="Times New Roman"/>
          <w:b/>
          <w:sz w:val="24"/>
          <w:szCs w:val="24"/>
          <w:u w:val="single"/>
        </w:rPr>
        <w:t xml:space="preserve">y, </w:t>
      </w:r>
      <w:r>
        <w:rPr>
          <w:rFonts w:eastAsia="Times New Roman"/>
          <w:b/>
          <w:sz w:val="24"/>
          <w:szCs w:val="24"/>
          <w:u w:val="single"/>
        </w:rPr>
        <w:t>Feb 21</w:t>
      </w:r>
      <w:r w:rsidR="00F27F2D">
        <w:rPr>
          <w:rFonts w:eastAsia="Times New Roman"/>
          <w:b/>
          <w:sz w:val="24"/>
          <w:szCs w:val="24"/>
          <w:u w:val="single"/>
        </w:rPr>
        <w:t>, 201</w:t>
      </w:r>
      <w:r>
        <w:rPr>
          <w:rFonts w:eastAsia="Times New Roman"/>
          <w:b/>
          <w:sz w:val="24"/>
          <w:szCs w:val="24"/>
          <w:u w:val="single"/>
        </w:rPr>
        <w:t>9</w:t>
      </w:r>
    </w:p>
    <w:p w14:paraId="68E104F4" w14:textId="3841D431" w:rsidR="00FC3CB3" w:rsidRDefault="000B069C" w:rsidP="00D61D24">
      <w:pPr>
        <w:jc w:val="both"/>
        <w:rPr>
          <w:rFonts w:eastAsia="Times New Roman"/>
          <w:sz w:val="24"/>
          <w:szCs w:val="24"/>
        </w:rPr>
      </w:pPr>
      <w:r>
        <w:rPr>
          <w:rFonts w:eastAsia="Times New Roman"/>
          <w:sz w:val="24"/>
          <w:szCs w:val="24"/>
        </w:rPr>
        <w:t xml:space="preserve">The CAC Chair called </w:t>
      </w:r>
      <w:r w:rsidR="000351E9">
        <w:rPr>
          <w:rFonts w:eastAsia="Times New Roman"/>
          <w:sz w:val="24"/>
          <w:szCs w:val="24"/>
        </w:rPr>
        <w:t xml:space="preserve">to order </w:t>
      </w:r>
      <w:r w:rsidR="00BE1E3A">
        <w:rPr>
          <w:rFonts w:eastAsia="Times New Roman"/>
          <w:sz w:val="24"/>
          <w:szCs w:val="24"/>
        </w:rPr>
        <w:t>the meeting at 8:4</w:t>
      </w:r>
      <w:r w:rsidR="00681DBE">
        <w:rPr>
          <w:rFonts w:eastAsia="Times New Roman"/>
          <w:sz w:val="24"/>
          <w:szCs w:val="24"/>
        </w:rPr>
        <w:t>0</w:t>
      </w:r>
      <w:r w:rsidR="00564EE6">
        <w:rPr>
          <w:rFonts w:eastAsia="Times New Roman"/>
          <w:sz w:val="24"/>
          <w:szCs w:val="24"/>
        </w:rPr>
        <w:t xml:space="preserve"> AM. </w:t>
      </w:r>
    </w:p>
    <w:p w14:paraId="44BFE632" w14:textId="77777777" w:rsidR="005A58AC" w:rsidRPr="000351E9" w:rsidRDefault="005A58AC" w:rsidP="00D61D24">
      <w:pPr>
        <w:jc w:val="both"/>
        <w:rPr>
          <w:rFonts w:eastAsia="Times New Roman"/>
          <w:sz w:val="16"/>
          <w:szCs w:val="16"/>
        </w:rPr>
      </w:pPr>
    </w:p>
    <w:p w14:paraId="10EEF12C" w14:textId="59052758" w:rsidR="005A58AC" w:rsidRDefault="004571A7" w:rsidP="00D61D24">
      <w:pPr>
        <w:jc w:val="both"/>
        <w:rPr>
          <w:rFonts w:eastAsia="Times New Roman"/>
          <w:b/>
          <w:sz w:val="24"/>
          <w:szCs w:val="24"/>
        </w:rPr>
      </w:pPr>
      <w:r>
        <w:rPr>
          <w:rFonts w:eastAsia="Times New Roman"/>
          <w:b/>
          <w:sz w:val="24"/>
          <w:szCs w:val="24"/>
        </w:rPr>
        <w:t>Working Breakfast / Business Meeting</w:t>
      </w:r>
    </w:p>
    <w:p w14:paraId="074B0A3E" w14:textId="474DABDF" w:rsidR="000E5D0C" w:rsidRPr="005A58AC" w:rsidRDefault="005A58AC" w:rsidP="00D61D24">
      <w:pPr>
        <w:jc w:val="both"/>
        <w:rPr>
          <w:rFonts w:eastAsia="Times New Roman"/>
          <w:sz w:val="24"/>
          <w:szCs w:val="24"/>
        </w:rPr>
      </w:pPr>
      <w:r>
        <w:rPr>
          <w:rFonts w:eastAsia="Times New Roman"/>
          <w:sz w:val="24"/>
          <w:szCs w:val="24"/>
        </w:rPr>
        <w:t xml:space="preserve">CAC began the day by watching a short film called </w:t>
      </w:r>
      <w:hyperlink r:id="rId11" w:history="1">
        <w:r w:rsidRPr="005A58AC">
          <w:rPr>
            <w:rStyle w:val="Hyperlink"/>
            <w:rFonts w:eastAsia="Times New Roman"/>
            <w:sz w:val="24"/>
            <w:szCs w:val="24"/>
          </w:rPr>
          <w:t>Supporting Virginia Farmers</w:t>
        </w:r>
      </w:hyperlink>
      <w:r>
        <w:rPr>
          <w:rFonts w:eastAsia="Times New Roman"/>
          <w:sz w:val="24"/>
          <w:szCs w:val="24"/>
        </w:rPr>
        <w:t xml:space="preserve"> produced by the Choose Clean Water Coalition. CAC members then reflected about the previous day. Members, particularly those who live in urban areas, appreciated how much they learned about agric</w:t>
      </w:r>
      <w:r w:rsidR="00666F05">
        <w:rPr>
          <w:rFonts w:eastAsia="Times New Roman"/>
          <w:sz w:val="24"/>
          <w:szCs w:val="24"/>
        </w:rPr>
        <w:t xml:space="preserve">ultural issues. The need for “boots on the ground” and technical assistance was clear and members were curious about whether more current funding could be used for staffing. </w:t>
      </w:r>
      <w:r w:rsidR="00133AC0">
        <w:rPr>
          <w:rFonts w:eastAsia="Times New Roman"/>
          <w:sz w:val="24"/>
          <w:szCs w:val="24"/>
        </w:rPr>
        <w:t>Members talked about the pros and cons around the idea of</w:t>
      </w:r>
      <w:r w:rsidR="00666F05">
        <w:rPr>
          <w:rFonts w:eastAsia="Times New Roman"/>
          <w:sz w:val="24"/>
          <w:szCs w:val="24"/>
        </w:rPr>
        <w:t xml:space="preserve"> CAC </w:t>
      </w:r>
      <w:r w:rsidR="00133AC0">
        <w:rPr>
          <w:rFonts w:eastAsia="Times New Roman"/>
          <w:sz w:val="24"/>
          <w:szCs w:val="24"/>
        </w:rPr>
        <w:t>having</w:t>
      </w:r>
      <w:r w:rsidR="00666F05">
        <w:rPr>
          <w:rFonts w:eastAsia="Times New Roman"/>
          <w:sz w:val="24"/>
          <w:szCs w:val="24"/>
        </w:rPr>
        <w:t xml:space="preserve"> less agenda it</w:t>
      </w:r>
      <w:r w:rsidR="00133AC0">
        <w:rPr>
          <w:rFonts w:eastAsia="Times New Roman"/>
          <w:sz w:val="24"/>
          <w:szCs w:val="24"/>
        </w:rPr>
        <w:t>ems per meeting and instead doing a</w:t>
      </w:r>
      <w:r w:rsidR="00666F05">
        <w:rPr>
          <w:rFonts w:eastAsia="Times New Roman"/>
          <w:sz w:val="24"/>
          <w:szCs w:val="24"/>
        </w:rPr>
        <w:t xml:space="preserve"> deeper dive on fe</w:t>
      </w:r>
      <w:r w:rsidR="00133AC0">
        <w:rPr>
          <w:rFonts w:eastAsia="Times New Roman"/>
          <w:sz w:val="24"/>
          <w:szCs w:val="24"/>
        </w:rPr>
        <w:t xml:space="preserve">wer issues. There was desire to hear from more farmers and fisherman and less bureaucrats. </w:t>
      </w:r>
      <w:r w:rsidR="00BA5A63">
        <w:rPr>
          <w:rFonts w:eastAsia="Times New Roman"/>
          <w:sz w:val="24"/>
          <w:szCs w:val="24"/>
        </w:rPr>
        <w:t xml:space="preserve">CAC discussed what to do about farmers needing to understand their connection to the watershed. Ann shared info about the </w:t>
      </w:r>
      <w:r w:rsidR="00BA5A63" w:rsidRPr="00BA5A63">
        <w:rPr>
          <w:rFonts w:eastAsia="Times New Roman"/>
          <w:sz w:val="24"/>
          <w:szCs w:val="24"/>
        </w:rPr>
        <w:t>Chesapeake Bay</w:t>
      </w:r>
      <w:r w:rsidR="00BA5A63">
        <w:rPr>
          <w:rFonts w:eastAsia="Times New Roman"/>
          <w:sz w:val="24"/>
          <w:szCs w:val="24"/>
        </w:rPr>
        <w:t xml:space="preserve"> Foundation programs that bring farmers fishing and bring fishermen to the valley. And, the Grazer Network that promotes peer</w:t>
      </w:r>
      <w:r w:rsidR="00820E07">
        <w:rPr>
          <w:rFonts w:eastAsia="Times New Roman"/>
          <w:sz w:val="24"/>
          <w:szCs w:val="24"/>
        </w:rPr>
        <w:t>-to-peer farmer mentoring.</w:t>
      </w:r>
      <w:r w:rsidR="001F0E5F">
        <w:rPr>
          <w:rFonts w:eastAsia="Times New Roman"/>
          <w:sz w:val="24"/>
          <w:szCs w:val="24"/>
        </w:rPr>
        <w:t xml:space="preserve"> John Dawes shared that in the new budget there is funding for a pilot program for mine reclamation and how that is </w:t>
      </w:r>
      <w:r w:rsidR="001F0E5F">
        <w:rPr>
          <w:rFonts w:eastAsia="Times New Roman"/>
          <w:sz w:val="24"/>
          <w:szCs w:val="24"/>
        </w:rPr>
        <w:lastRenderedPageBreak/>
        <w:t xml:space="preserve">an opportunity for those in the Bay watershed. He suggested a presentation from the Bureau of Mine Reclamation for September’s meeting in Pennsylvania. </w:t>
      </w:r>
    </w:p>
    <w:p w14:paraId="27EC4275" w14:textId="77777777" w:rsidR="00663DF5" w:rsidRDefault="00663DF5" w:rsidP="00663DF5">
      <w:pPr>
        <w:jc w:val="both"/>
        <w:rPr>
          <w:rFonts w:eastAsia="Times New Roman"/>
          <w:b/>
          <w:sz w:val="24"/>
          <w:szCs w:val="24"/>
        </w:rPr>
      </w:pPr>
    </w:p>
    <w:p w14:paraId="0E3EDE0A" w14:textId="77777777" w:rsidR="00663DF5" w:rsidRDefault="000E5D0C" w:rsidP="00663DF5">
      <w:pPr>
        <w:jc w:val="both"/>
        <w:rPr>
          <w:rFonts w:eastAsia="Times New Roman"/>
          <w:b/>
          <w:sz w:val="24"/>
          <w:szCs w:val="24"/>
        </w:rPr>
      </w:pPr>
      <w:r>
        <w:rPr>
          <w:rFonts w:eastAsia="Times New Roman"/>
          <w:b/>
          <w:sz w:val="24"/>
          <w:szCs w:val="24"/>
        </w:rPr>
        <w:t>Chesapeake Commons</w:t>
      </w:r>
      <w:r w:rsidR="00524513">
        <w:rPr>
          <w:rFonts w:eastAsia="Times New Roman"/>
          <w:b/>
          <w:sz w:val="24"/>
          <w:szCs w:val="24"/>
        </w:rPr>
        <w:t xml:space="preserve">- </w:t>
      </w:r>
      <w:r>
        <w:rPr>
          <w:rFonts w:eastAsia="Times New Roman"/>
          <w:i/>
          <w:sz w:val="24"/>
          <w:szCs w:val="24"/>
        </w:rPr>
        <w:t>John Dawes, Jr., Executive Director</w:t>
      </w:r>
    </w:p>
    <w:p w14:paraId="56F4B531" w14:textId="1CD8DF8E" w:rsidR="00833D18" w:rsidRPr="00663DF5" w:rsidRDefault="000E5D0C" w:rsidP="00663DF5">
      <w:pPr>
        <w:jc w:val="both"/>
        <w:rPr>
          <w:rFonts w:eastAsia="Times New Roman"/>
          <w:b/>
          <w:sz w:val="24"/>
          <w:szCs w:val="24"/>
        </w:rPr>
      </w:pPr>
      <w:r w:rsidRPr="00FD5482">
        <w:rPr>
          <w:rFonts w:eastAsia="Times New Roman"/>
          <w:sz w:val="24"/>
          <w:szCs w:val="24"/>
        </w:rPr>
        <w:t>John Dawes, Jr. gave a brie</w:t>
      </w:r>
      <w:r w:rsidR="00FC04BA">
        <w:rPr>
          <w:rFonts w:eastAsia="Times New Roman"/>
          <w:sz w:val="24"/>
          <w:szCs w:val="24"/>
        </w:rPr>
        <w:t>f organizational overview of the</w:t>
      </w:r>
      <w:r w:rsidRPr="00FD5482">
        <w:rPr>
          <w:rFonts w:eastAsia="Times New Roman"/>
          <w:sz w:val="24"/>
          <w:szCs w:val="24"/>
        </w:rPr>
        <w:t xml:space="preserve"> nonprofit, </w:t>
      </w:r>
      <w:hyperlink r:id="rId12" w:history="1">
        <w:r w:rsidRPr="00FD5482">
          <w:rPr>
            <w:rStyle w:val="Hyperlink"/>
            <w:rFonts w:eastAsia="Times New Roman"/>
            <w:sz w:val="24"/>
            <w:szCs w:val="24"/>
          </w:rPr>
          <w:t>Chesapeake Commons</w:t>
        </w:r>
      </w:hyperlink>
      <w:r w:rsidRPr="00FD5482">
        <w:rPr>
          <w:rFonts w:eastAsia="Times New Roman"/>
          <w:sz w:val="24"/>
          <w:szCs w:val="24"/>
        </w:rPr>
        <w:t xml:space="preserve">. Chesapeake Commons provides digital services and uses data to </w:t>
      </w:r>
      <w:r w:rsidR="00FD5482" w:rsidRPr="00FD5482">
        <w:rPr>
          <w:rFonts w:eastAsia="Times New Roman"/>
          <w:sz w:val="24"/>
          <w:szCs w:val="24"/>
        </w:rPr>
        <w:t xml:space="preserve">help communities and other organizations improve the environment. They develop software that can </w:t>
      </w:r>
      <w:r w:rsidR="00FC04BA">
        <w:rPr>
          <w:rFonts w:eastAsia="Times New Roman"/>
          <w:sz w:val="24"/>
          <w:szCs w:val="24"/>
        </w:rPr>
        <w:t>collect and report data to</w:t>
      </w:r>
      <w:r w:rsidR="00FD5482" w:rsidRPr="00FD5482">
        <w:rPr>
          <w:rFonts w:eastAsia="Times New Roman"/>
          <w:sz w:val="24"/>
          <w:szCs w:val="24"/>
        </w:rPr>
        <w:t xml:space="preserve"> tell the story of watershed restoration. Their product, Field Doc, is software designed to help practitioners set goals, track progress, and map gra</w:t>
      </w:r>
      <w:r w:rsidR="00FD5482">
        <w:rPr>
          <w:rFonts w:eastAsia="Times New Roman"/>
          <w:sz w:val="24"/>
          <w:szCs w:val="24"/>
        </w:rPr>
        <w:t>nt-funded restoration projects. Currently, the p</w:t>
      </w:r>
      <w:r w:rsidR="00FD5482" w:rsidRPr="00FD5482">
        <w:rPr>
          <w:rFonts w:eastAsia="Times New Roman"/>
          <w:sz w:val="24"/>
          <w:szCs w:val="24"/>
        </w:rPr>
        <w:t xml:space="preserve">rimary users are NFWF, MD Department of Natural Resources, </w:t>
      </w:r>
      <w:r w:rsidR="00FD5482">
        <w:rPr>
          <w:rFonts w:eastAsia="Times New Roman"/>
          <w:sz w:val="24"/>
          <w:szCs w:val="24"/>
        </w:rPr>
        <w:t>and William Penn F</w:t>
      </w:r>
      <w:r w:rsidR="00FD5482" w:rsidRPr="00FD5482">
        <w:rPr>
          <w:rFonts w:eastAsia="Times New Roman"/>
          <w:sz w:val="24"/>
          <w:szCs w:val="24"/>
        </w:rPr>
        <w:t xml:space="preserve">oundation. </w:t>
      </w:r>
      <w:r w:rsidR="00FD5482">
        <w:rPr>
          <w:rFonts w:eastAsia="Times New Roman"/>
          <w:sz w:val="24"/>
          <w:szCs w:val="24"/>
        </w:rPr>
        <w:t>Because Field Doc can calculate nutrient load reductions, these foundations can</w:t>
      </w:r>
      <w:r w:rsidR="00524513">
        <w:rPr>
          <w:rFonts w:eastAsia="Times New Roman"/>
          <w:sz w:val="24"/>
          <w:szCs w:val="24"/>
        </w:rPr>
        <w:t xml:space="preserve"> know</w:t>
      </w:r>
      <w:r w:rsidR="00FD5482">
        <w:rPr>
          <w:rFonts w:eastAsia="Times New Roman"/>
          <w:sz w:val="24"/>
          <w:szCs w:val="24"/>
        </w:rPr>
        <w:t xml:space="preserve"> up to the minute how </w:t>
      </w:r>
      <w:r w:rsidR="00FD5482" w:rsidRPr="00FD5482">
        <w:rPr>
          <w:rFonts w:eastAsia="Times New Roman"/>
          <w:sz w:val="24"/>
          <w:szCs w:val="24"/>
        </w:rPr>
        <w:t xml:space="preserve">their investments are being used. </w:t>
      </w:r>
      <w:r w:rsidR="00833D18">
        <w:rPr>
          <w:rFonts w:eastAsia="Times New Roman"/>
          <w:sz w:val="24"/>
          <w:szCs w:val="24"/>
        </w:rPr>
        <w:t xml:space="preserve">For NFWF and MD DNR grant recipients, it is a mandatory reporting tool. </w:t>
      </w:r>
      <w:r w:rsidR="00FD5482">
        <w:rPr>
          <w:rFonts w:eastAsia="Times New Roman"/>
          <w:sz w:val="24"/>
          <w:szCs w:val="24"/>
        </w:rPr>
        <w:t>Chesapeake Commons also h</w:t>
      </w:r>
      <w:r w:rsidR="00833D18">
        <w:rPr>
          <w:rFonts w:eastAsia="Times New Roman"/>
          <w:sz w:val="24"/>
          <w:szCs w:val="24"/>
        </w:rPr>
        <w:t xml:space="preserve">as a tool called Water Reporter, a social network of organizations that engage in water quality monitoring. Using a smartphone, users can report threats to local water quality that can alert local government, volunteers and environmental NGOs to the problem.   </w:t>
      </w:r>
    </w:p>
    <w:p w14:paraId="6CAF41CC" w14:textId="77777777" w:rsidR="00833D18" w:rsidRDefault="00833D18" w:rsidP="00FD5482">
      <w:pPr>
        <w:pBdr>
          <w:top w:val="nil"/>
          <w:left w:val="nil"/>
          <w:bottom w:val="nil"/>
          <w:right w:val="nil"/>
          <w:between w:val="nil"/>
        </w:pBdr>
        <w:jc w:val="both"/>
        <w:rPr>
          <w:rFonts w:eastAsia="Times New Roman"/>
          <w:sz w:val="24"/>
          <w:szCs w:val="24"/>
        </w:rPr>
      </w:pPr>
    </w:p>
    <w:p w14:paraId="1DC6F6A0" w14:textId="4111BC4C" w:rsidR="00FD5482" w:rsidRPr="00524513" w:rsidRDefault="00421172" w:rsidP="00524513">
      <w:pPr>
        <w:rPr>
          <w:rFonts w:eastAsia="Times New Roman"/>
          <w:b/>
          <w:sz w:val="24"/>
          <w:szCs w:val="24"/>
        </w:rPr>
      </w:pPr>
      <w:r w:rsidRPr="00FC04BA">
        <w:rPr>
          <w:rFonts w:eastAsia="Times New Roman"/>
          <w:b/>
          <w:sz w:val="24"/>
          <w:szCs w:val="24"/>
          <w:shd w:val="clear" w:color="auto" w:fill="FFFFFF"/>
        </w:rPr>
        <w:t>CAC Business Meeting and Discussion</w:t>
      </w:r>
    </w:p>
    <w:p w14:paraId="458629CB" w14:textId="77777777" w:rsidR="00524513" w:rsidRDefault="00421172" w:rsidP="00BF1D11">
      <w:pPr>
        <w:jc w:val="both"/>
        <w:rPr>
          <w:rFonts w:eastAsia="Times New Roman"/>
          <w:sz w:val="24"/>
          <w:szCs w:val="24"/>
        </w:rPr>
      </w:pPr>
      <w:r>
        <w:rPr>
          <w:rFonts w:eastAsia="Times New Roman"/>
          <w:sz w:val="24"/>
          <w:szCs w:val="24"/>
        </w:rPr>
        <w:t xml:space="preserve">Charlie motioned to adopt the </w:t>
      </w:r>
      <w:r w:rsidR="00524513">
        <w:rPr>
          <w:rFonts w:eastAsia="Times New Roman"/>
          <w:sz w:val="24"/>
          <w:szCs w:val="24"/>
        </w:rPr>
        <w:t xml:space="preserve">November 2018 meeting </w:t>
      </w:r>
      <w:r>
        <w:rPr>
          <w:rFonts w:eastAsia="Times New Roman"/>
          <w:sz w:val="24"/>
          <w:szCs w:val="24"/>
        </w:rPr>
        <w:t xml:space="preserve">minutes, Bill </w:t>
      </w:r>
      <w:proofErr w:type="spellStart"/>
      <w:r>
        <w:rPr>
          <w:rFonts w:eastAsia="Times New Roman"/>
          <w:sz w:val="23"/>
          <w:szCs w:val="23"/>
        </w:rPr>
        <w:t>Matuszeski</w:t>
      </w:r>
      <w:proofErr w:type="spellEnd"/>
      <w:r>
        <w:rPr>
          <w:rFonts w:eastAsia="Times New Roman"/>
          <w:sz w:val="24"/>
          <w:szCs w:val="24"/>
        </w:rPr>
        <w:t xml:space="preserve"> seconded and the minutes were adopted</w:t>
      </w:r>
      <w:r w:rsidR="00524513">
        <w:rPr>
          <w:rFonts w:eastAsia="Times New Roman"/>
          <w:sz w:val="24"/>
          <w:szCs w:val="24"/>
        </w:rPr>
        <w:t xml:space="preserve"> as submitted</w:t>
      </w:r>
      <w:r>
        <w:rPr>
          <w:rFonts w:eastAsia="Times New Roman"/>
          <w:sz w:val="24"/>
          <w:szCs w:val="24"/>
        </w:rPr>
        <w:t xml:space="preserve">. Matt updated CAC on the status of previous </w:t>
      </w:r>
      <w:r w:rsidR="00EC69F7">
        <w:rPr>
          <w:rFonts w:eastAsia="Times New Roman"/>
          <w:sz w:val="24"/>
          <w:szCs w:val="24"/>
        </w:rPr>
        <w:t xml:space="preserve">CAC </w:t>
      </w:r>
      <w:r>
        <w:rPr>
          <w:rFonts w:eastAsia="Times New Roman"/>
          <w:sz w:val="24"/>
          <w:szCs w:val="24"/>
        </w:rPr>
        <w:t xml:space="preserve">actions. The letter to Maryland about </w:t>
      </w:r>
      <w:proofErr w:type="spellStart"/>
      <w:r>
        <w:rPr>
          <w:rFonts w:eastAsia="Times New Roman"/>
          <w:sz w:val="24"/>
          <w:szCs w:val="24"/>
        </w:rPr>
        <w:t>Conowingo</w:t>
      </w:r>
      <w:proofErr w:type="spellEnd"/>
      <w:r>
        <w:rPr>
          <w:rFonts w:eastAsia="Times New Roman"/>
          <w:sz w:val="24"/>
          <w:szCs w:val="24"/>
        </w:rPr>
        <w:t xml:space="preserve"> has not been sent yet. The letter to the EPA about releasing the </w:t>
      </w:r>
      <w:proofErr w:type="spellStart"/>
      <w:r>
        <w:rPr>
          <w:rFonts w:eastAsia="Times New Roman"/>
          <w:sz w:val="24"/>
          <w:szCs w:val="24"/>
        </w:rPr>
        <w:t>Conowingo</w:t>
      </w:r>
      <w:proofErr w:type="spellEnd"/>
      <w:r>
        <w:rPr>
          <w:rFonts w:eastAsia="Times New Roman"/>
          <w:sz w:val="24"/>
          <w:szCs w:val="24"/>
        </w:rPr>
        <w:t xml:space="preserve"> RFA </w:t>
      </w:r>
      <w:r w:rsidR="00EC69F7">
        <w:rPr>
          <w:rFonts w:eastAsia="Times New Roman"/>
          <w:sz w:val="24"/>
          <w:szCs w:val="24"/>
        </w:rPr>
        <w:t>will</w:t>
      </w:r>
      <w:r>
        <w:rPr>
          <w:rFonts w:eastAsia="Times New Roman"/>
          <w:sz w:val="24"/>
          <w:szCs w:val="24"/>
        </w:rPr>
        <w:t xml:space="preserve"> not</w:t>
      </w:r>
      <w:r w:rsidR="00EC69F7">
        <w:rPr>
          <w:rFonts w:eastAsia="Times New Roman"/>
          <w:sz w:val="24"/>
          <w:szCs w:val="24"/>
        </w:rPr>
        <w:t xml:space="preserve"> be</w:t>
      </w:r>
      <w:r>
        <w:rPr>
          <w:rFonts w:eastAsia="Times New Roman"/>
          <w:sz w:val="24"/>
          <w:szCs w:val="24"/>
        </w:rPr>
        <w:t xml:space="preserve"> sent. It was delayed because of the </w:t>
      </w:r>
      <w:r w:rsidR="00EC69F7">
        <w:rPr>
          <w:rFonts w:eastAsia="Times New Roman"/>
          <w:sz w:val="24"/>
          <w:szCs w:val="24"/>
        </w:rPr>
        <w:t xml:space="preserve">government </w:t>
      </w:r>
      <w:r>
        <w:rPr>
          <w:rFonts w:eastAsia="Times New Roman"/>
          <w:sz w:val="24"/>
          <w:szCs w:val="24"/>
        </w:rPr>
        <w:t>shutdown and they released the RFA after the shutdown ended. Jess</w:t>
      </w:r>
      <w:r w:rsidR="005A3A08">
        <w:rPr>
          <w:rFonts w:eastAsia="Times New Roman"/>
          <w:sz w:val="24"/>
          <w:szCs w:val="24"/>
        </w:rPr>
        <w:t>ica</w:t>
      </w:r>
      <w:r>
        <w:rPr>
          <w:rFonts w:eastAsia="Times New Roman"/>
          <w:sz w:val="24"/>
          <w:szCs w:val="24"/>
        </w:rPr>
        <w:t xml:space="preserve"> updated CAC on the formation of a Governance and Membership Subcommittee that Joe Maroon has agreed to chair. It will be a standing subcommittee that will only meet as needed and will draft guidelines, codes of conduct regarding how CAC works together and how we represent CAC in other venues. It </w:t>
      </w:r>
      <w:r w:rsidR="00F140C2">
        <w:rPr>
          <w:rFonts w:eastAsia="Times New Roman"/>
          <w:sz w:val="24"/>
          <w:szCs w:val="24"/>
        </w:rPr>
        <w:t>will</w:t>
      </w:r>
      <w:r>
        <w:rPr>
          <w:rFonts w:eastAsia="Times New Roman"/>
          <w:sz w:val="24"/>
          <w:szCs w:val="24"/>
        </w:rPr>
        <w:t xml:space="preserve"> also lead CAC in talking to prospective members and creating a consistent way of onboarding new members. </w:t>
      </w:r>
    </w:p>
    <w:p w14:paraId="384DAFC1" w14:textId="178C21A6" w:rsidR="00BF1D11" w:rsidRDefault="00C30389" w:rsidP="00BF1D11">
      <w:pPr>
        <w:jc w:val="both"/>
        <w:rPr>
          <w:rFonts w:eastAsia="Times New Roman"/>
          <w:sz w:val="24"/>
          <w:szCs w:val="24"/>
        </w:rPr>
      </w:pPr>
      <w:r>
        <w:rPr>
          <w:rFonts w:eastAsia="Times New Roman"/>
          <w:sz w:val="24"/>
          <w:szCs w:val="24"/>
        </w:rPr>
        <w:t>CAC discussed a process for determining priorities and how it relates to CAC’s purpose and function as an advising group of the Executi</w:t>
      </w:r>
      <w:r w:rsidR="00CB4C74">
        <w:rPr>
          <w:rFonts w:eastAsia="Times New Roman"/>
          <w:sz w:val="24"/>
          <w:szCs w:val="24"/>
        </w:rPr>
        <w:t xml:space="preserve">ve Council. </w:t>
      </w:r>
      <w:r>
        <w:rPr>
          <w:rFonts w:eastAsia="Times New Roman"/>
          <w:sz w:val="24"/>
          <w:szCs w:val="24"/>
        </w:rPr>
        <w:t>Members discussed CAC’s role at Executive Council meetings and how it</w:t>
      </w:r>
      <w:r w:rsidR="00EC69F7">
        <w:rPr>
          <w:rFonts w:eastAsia="Times New Roman"/>
          <w:sz w:val="24"/>
          <w:szCs w:val="24"/>
        </w:rPr>
        <w:t xml:space="preserve"> has changed over the years. CAC agreed </w:t>
      </w:r>
      <w:r>
        <w:rPr>
          <w:rFonts w:eastAsia="Times New Roman"/>
          <w:sz w:val="24"/>
          <w:szCs w:val="24"/>
        </w:rPr>
        <w:t>to advocate for CAC having both public and private conversation time with the Council duri</w:t>
      </w:r>
      <w:r w:rsidR="00EC69F7">
        <w:rPr>
          <w:rFonts w:eastAsia="Times New Roman"/>
          <w:sz w:val="24"/>
          <w:szCs w:val="24"/>
        </w:rPr>
        <w:t xml:space="preserve">ng </w:t>
      </w:r>
      <w:r w:rsidR="00663DF5">
        <w:rPr>
          <w:rFonts w:eastAsia="Times New Roman"/>
          <w:sz w:val="24"/>
          <w:szCs w:val="24"/>
        </w:rPr>
        <w:t xml:space="preserve">the annual </w:t>
      </w:r>
      <w:r w:rsidR="00EC69F7">
        <w:rPr>
          <w:rFonts w:eastAsia="Times New Roman"/>
          <w:sz w:val="24"/>
          <w:szCs w:val="24"/>
        </w:rPr>
        <w:t xml:space="preserve">Executive Council </w:t>
      </w:r>
      <w:r w:rsidR="00485D7B">
        <w:rPr>
          <w:rFonts w:eastAsia="Times New Roman"/>
          <w:sz w:val="24"/>
          <w:szCs w:val="24"/>
        </w:rPr>
        <w:t xml:space="preserve">meetings. Because of unexpected member absences, CAC agreed to </w:t>
      </w:r>
      <w:r w:rsidR="00663DF5">
        <w:rPr>
          <w:rFonts w:eastAsia="Times New Roman"/>
          <w:sz w:val="24"/>
          <w:szCs w:val="24"/>
        </w:rPr>
        <w:t xml:space="preserve">hold </w:t>
      </w:r>
      <w:r w:rsidR="00485D7B">
        <w:rPr>
          <w:rFonts w:eastAsia="Times New Roman"/>
          <w:sz w:val="24"/>
          <w:szCs w:val="24"/>
        </w:rPr>
        <w:t xml:space="preserve">subcommittee </w:t>
      </w:r>
      <w:r w:rsidR="00EC69F7">
        <w:rPr>
          <w:rFonts w:eastAsia="Times New Roman"/>
          <w:sz w:val="24"/>
          <w:szCs w:val="24"/>
        </w:rPr>
        <w:t>c</w:t>
      </w:r>
      <w:r w:rsidR="00663DF5">
        <w:rPr>
          <w:rFonts w:eastAsia="Times New Roman"/>
          <w:sz w:val="24"/>
          <w:szCs w:val="24"/>
        </w:rPr>
        <w:t>onference calls in order to set priorities for 2019</w:t>
      </w:r>
      <w:r w:rsidR="00485D7B">
        <w:rPr>
          <w:rFonts w:eastAsia="Times New Roman"/>
          <w:sz w:val="24"/>
          <w:szCs w:val="24"/>
        </w:rPr>
        <w:t xml:space="preserve">. </w:t>
      </w:r>
    </w:p>
    <w:p w14:paraId="48F6468B" w14:textId="77777777" w:rsidR="00BF1D11" w:rsidRPr="00663DF5" w:rsidRDefault="00BF1D11" w:rsidP="00BF1D11">
      <w:pPr>
        <w:jc w:val="both"/>
        <w:rPr>
          <w:rFonts w:eastAsia="Times New Roman"/>
          <w:sz w:val="16"/>
          <w:szCs w:val="16"/>
        </w:rPr>
      </w:pPr>
    </w:p>
    <w:p w14:paraId="630FABD8" w14:textId="77777777" w:rsidR="006574BE" w:rsidRDefault="00BF1D11" w:rsidP="00D809C2">
      <w:pPr>
        <w:jc w:val="both"/>
        <w:rPr>
          <w:rFonts w:eastAsia="Times New Roman"/>
          <w:sz w:val="24"/>
          <w:szCs w:val="24"/>
        </w:rPr>
      </w:pPr>
      <w:r>
        <w:rPr>
          <w:rFonts w:eastAsia="Times New Roman"/>
          <w:sz w:val="24"/>
          <w:szCs w:val="24"/>
        </w:rPr>
        <w:t xml:space="preserve">CAC agreed to </w:t>
      </w:r>
      <w:r w:rsidR="00524513">
        <w:rPr>
          <w:rFonts w:eastAsia="Times New Roman"/>
          <w:sz w:val="24"/>
          <w:szCs w:val="24"/>
        </w:rPr>
        <w:t>the following actions</w:t>
      </w:r>
      <w:r>
        <w:rPr>
          <w:rFonts w:eastAsia="Times New Roman"/>
          <w:sz w:val="24"/>
          <w:szCs w:val="24"/>
        </w:rPr>
        <w:t xml:space="preserve">: </w:t>
      </w:r>
    </w:p>
    <w:p w14:paraId="2398075E" w14:textId="1F89D1DA" w:rsidR="006574BE" w:rsidRPr="00663DF5" w:rsidRDefault="00F140C2" w:rsidP="00663DF5">
      <w:pPr>
        <w:pStyle w:val="ListParagraph"/>
        <w:numPr>
          <w:ilvl w:val="0"/>
          <w:numId w:val="14"/>
        </w:numPr>
        <w:jc w:val="both"/>
        <w:rPr>
          <w:rFonts w:eastAsia="Times New Roman"/>
          <w:sz w:val="24"/>
          <w:szCs w:val="24"/>
        </w:rPr>
      </w:pPr>
      <w:r w:rsidRPr="00663DF5">
        <w:rPr>
          <w:rFonts w:eastAsia="Times New Roman"/>
          <w:sz w:val="24"/>
          <w:szCs w:val="24"/>
        </w:rPr>
        <w:t xml:space="preserve">CAC </w:t>
      </w:r>
      <w:r w:rsidR="00BF1D11" w:rsidRPr="00663DF5">
        <w:rPr>
          <w:rFonts w:eastAsia="Times New Roman"/>
          <w:sz w:val="24"/>
          <w:szCs w:val="24"/>
        </w:rPr>
        <w:t>will</w:t>
      </w:r>
      <w:r w:rsidR="00524513" w:rsidRPr="00663DF5">
        <w:rPr>
          <w:rFonts w:eastAsia="Times New Roman"/>
          <w:sz w:val="24"/>
          <w:szCs w:val="24"/>
        </w:rPr>
        <w:t xml:space="preserve"> review Phase III</w:t>
      </w:r>
      <w:r w:rsidRPr="00663DF5">
        <w:rPr>
          <w:rFonts w:eastAsia="Times New Roman"/>
          <w:sz w:val="24"/>
          <w:szCs w:val="24"/>
        </w:rPr>
        <w:t xml:space="preserve"> WIPs by </w:t>
      </w:r>
      <w:r w:rsidR="00BF1D11" w:rsidRPr="00663DF5">
        <w:rPr>
          <w:rFonts w:eastAsia="Times New Roman"/>
          <w:sz w:val="24"/>
          <w:szCs w:val="24"/>
        </w:rPr>
        <w:t xml:space="preserve">forming jurisdictional teams and </w:t>
      </w:r>
      <w:r w:rsidRPr="00663DF5">
        <w:rPr>
          <w:rFonts w:eastAsia="Times New Roman"/>
          <w:sz w:val="24"/>
          <w:szCs w:val="24"/>
        </w:rPr>
        <w:t>having members volunteer t</w:t>
      </w:r>
      <w:r w:rsidR="00524513" w:rsidRPr="00663DF5">
        <w:rPr>
          <w:rFonts w:eastAsia="Times New Roman"/>
          <w:sz w:val="24"/>
          <w:szCs w:val="24"/>
        </w:rPr>
        <w:t>o review</w:t>
      </w:r>
      <w:r w:rsidR="00663DF5" w:rsidRPr="00663DF5">
        <w:rPr>
          <w:rFonts w:eastAsia="Times New Roman"/>
          <w:sz w:val="24"/>
          <w:szCs w:val="24"/>
        </w:rPr>
        <w:t xml:space="preserve"> headwater state</w:t>
      </w:r>
      <w:r w:rsidR="00524513" w:rsidRPr="00663DF5">
        <w:rPr>
          <w:rFonts w:eastAsia="Times New Roman"/>
          <w:sz w:val="24"/>
          <w:szCs w:val="24"/>
        </w:rPr>
        <w:t xml:space="preserve"> WIPs</w:t>
      </w:r>
      <w:r w:rsidRPr="00663DF5">
        <w:rPr>
          <w:rFonts w:eastAsia="Times New Roman"/>
          <w:sz w:val="24"/>
          <w:szCs w:val="24"/>
        </w:rPr>
        <w:t xml:space="preserve">. </w:t>
      </w:r>
    </w:p>
    <w:p w14:paraId="5718C5F8" w14:textId="054459C3" w:rsidR="006574BE" w:rsidRPr="00663DF5" w:rsidRDefault="00524513" w:rsidP="00663DF5">
      <w:pPr>
        <w:pStyle w:val="ListParagraph"/>
        <w:numPr>
          <w:ilvl w:val="0"/>
          <w:numId w:val="14"/>
        </w:numPr>
        <w:jc w:val="both"/>
        <w:rPr>
          <w:rFonts w:eastAsia="Times New Roman"/>
          <w:sz w:val="24"/>
          <w:szCs w:val="24"/>
        </w:rPr>
      </w:pPr>
      <w:r w:rsidRPr="00663DF5">
        <w:rPr>
          <w:rFonts w:eastAsia="Times New Roman"/>
          <w:sz w:val="24"/>
          <w:szCs w:val="24"/>
        </w:rPr>
        <w:t>Staff will send the</w:t>
      </w:r>
      <w:r w:rsidR="00BF1D11" w:rsidRPr="00663DF5">
        <w:rPr>
          <w:rFonts w:eastAsia="Times New Roman"/>
          <w:sz w:val="24"/>
          <w:szCs w:val="24"/>
        </w:rPr>
        <w:t xml:space="preserve"> link to </w:t>
      </w:r>
      <w:r w:rsidR="00F54DD1" w:rsidRPr="00663DF5">
        <w:rPr>
          <w:rFonts w:eastAsia="Times New Roman"/>
          <w:sz w:val="24"/>
          <w:szCs w:val="24"/>
        </w:rPr>
        <w:t xml:space="preserve">federal funding report to OMB as required by </w:t>
      </w:r>
      <w:r w:rsidR="00BF1D11" w:rsidRPr="00663DF5">
        <w:rPr>
          <w:rFonts w:eastAsia="Times New Roman"/>
          <w:sz w:val="24"/>
          <w:szCs w:val="24"/>
        </w:rPr>
        <w:t xml:space="preserve">CBARA (the Chesapeake Bay Accountability and Recovery Act) and the Bay Program organizational chart will be circulated electronically. John Dawes will provide a report on PA conservation to be added to CAC’s CBP </w:t>
      </w:r>
      <w:r w:rsidR="00663DF5" w:rsidRPr="00663DF5">
        <w:rPr>
          <w:rFonts w:eastAsia="Times New Roman"/>
          <w:sz w:val="24"/>
          <w:szCs w:val="24"/>
        </w:rPr>
        <w:t>web</w:t>
      </w:r>
      <w:r w:rsidR="00BF1D11" w:rsidRPr="00663DF5">
        <w:rPr>
          <w:rFonts w:eastAsia="Times New Roman"/>
          <w:sz w:val="24"/>
          <w:szCs w:val="24"/>
        </w:rPr>
        <w:t xml:space="preserve">page. </w:t>
      </w:r>
    </w:p>
    <w:p w14:paraId="0EAEB224" w14:textId="77777777" w:rsidR="006574BE" w:rsidRPr="00663DF5" w:rsidRDefault="00BF1D11" w:rsidP="00663DF5">
      <w:pPr>
        <w:pStyle w:val="ListParagraph"/>
        <w:numPr>
          <w:ilvl w:val="0"/>
          <w:numId w:val="14"/>
        </w:numPr>
        <w:jc w:val="both"/>
        <w:rPr>
          <w:rFonts w:eastAsia="Times New Roman"/>
          <w:sz w:val="24"/>
          <w:szCs w:val="24"/>
        </w:rPr>
      </w:pPr>
      <w:r w:rsidRPr="00663DF5">
        <w:rPr>
          <w:rFonts w:eastAsia="Times New Roman"/>
          <w:sz w:val="24"/>
          <w:szCs w:val="24"/>
        </w:rPr>
        <w:t xml:space="preserve">Jess will reach out to CAC members for suggestions for potential headwater state members. </w:t>
      </w:r>
    </w:p>
    <w:p w14:paraId="6CDEAA04" w14:textId="5D67740F" w:rsidR="006574BE" w:rsidRPr="00663DF5" w:rsidRDefault="003437B5" w:rsidP="00663DF5">
      <w:pPr>
        <w:pStyle w:val="ListParagraph"/>
        <w:numPr>
          <w:ilvl w:val="0"/>
          <w:numId w:val="14"/>
        </w:numPr>
        <w:jc w:val="both"/>
        <w:rPr>
          <w:rFonts w:eastAsia="Times New Roman"/>
          <w:sz w:val="24"/>
          <w:szCs w:val="24"/>
        </w:rPr>
      </w:pPr>
      <w:r w:rsidRPr="00663DF5">
        <w:rPr>
          <w:rFonts w:eastAsia="Times New Roman"/>
          <w:sz w:val="24"/>
          <w:szCs w:val="24"/>
        </w:rPr>
        <w:t xml:space="preserve">Ann </w:t>
      </w:r>
      <w:r w:rsidR="00663DF5" w:rsidRPr="00663DF5">
        <w:rPr>
          <w:rFonts w:eastAsia="Times New Roman"/>
          <w:sz w:val="24"/>
          <w:szCs w:val="24"/>
        </w:rPr>
        <w:t xml:space="preserve">will share </w:t>
      </w:r>
      <w:r w:rsidRPr="00663DF5">
        <w:rPr>
          <w:rFonts w:eastAsia="Times New Roman"/>
          <w:sz w:val="24"/>
          <w:szCs w:val="24"/>
        </w:rPr>
        <w:t xml:space="preserve">information from the Soil and Water </w:t>
      </w:r>
      <w:r w:rsidR="00663DF5" w:rsidRPr="00663DF5">
        <w:rPr>
          <w:rFonts w:eastAsia="Times New Roman"/>
          <w:sz w:val="24"/>
          <w:szCs w:val="24"/>
        </w:rPr>
        <w:t>Conservation District a</w:t>
      </w:r>
      <w:r w:rsidRPr="00663DF5">
        <w:rPr>
          <w:rFonts w:eastAsia="Times New Roman"/>
          <w:sz w:val="24"/>
          <w:szCs w:val="24"/>
        </w:rPr>
        <w:t xml:space="preserve">nnual report regarding how they </w:t>
      </w:r>
      <w:r w:rsidR="00663DF5" w:rsidRPr="00663DF5">
        <w:rPr>
          <w:rFonts w:eastAsia="Times New Roman"/>
          <w:sz w:val="24"/>
          <w:szCs w:val="24"/>
        </w:rPr>
        <w:t>prioritize.</w:t>
      </w:r>
    </w:p>
    <w:p w14:paraId="2786D4C3" w14:textId="2F65DA5A" w:rsidR="006574BE" w:rsidRPr="00663DF5" w:rsidRDefault="00621822" w:rsidP="00663DF5">
      <w:pPr>
        <w:pStyle w:val="ListParagraph"/>
        <w:numPr>
          <w:ilvl w:val="0"/>
          <w:numId w:val="14"/>
        </w:numPr>
        <w:jc w:val="both"/>
        <w:rPr>
          <w:rFonts w:eastAsia="Times New Roman"/>
          <w:sz w:val="24"/>
          <w:szCs w:val="24"/>
        </w:rPr>
      </w:pPr>
      <w:r w:rsidRPr="00663DF5">
        <w:rPr>
          <w:rFonts w:eastAsia="Times New Roman"/>
          <w:sz w:val="24"/>
          <w:szCs w:val="24"/>
        </w:rPr>
        <w:t>T</w:t>
      </w:r>
      <w:r w:rsidR="00BF1D11" w:rsidRPr="00663DF5">
        <w:rPr>
          <w:rFonts w:eastAsia="Times New Roman"/>
          <w:sz w:val="24"/>
          <w:szCs w:val="24"/>
        </w:rPr>
        <w:t>he subcommittees will convene</w:t>
      </w:r>
      <w:r w:rsidRPr="00663DF5">
        <w:rPr>
          <w:rFonts w:eastAsia="Times New Roman"/>
          <w:sz w:val="24"/>
          <w:szCs w:val="24"/>
        </w:rPr>
        <w:t xml:space="preserve"> via conference call</w:t>
      </w:r>
      <w:r w:rsidR="00BF1D11" w:rsidRPr="00663DF5">
        <w:rPr>
          <w:rFonts w:eastAsia="Times New Roman"/>
          <w:sz w:val="24"/>
          <w:szCs w:val="24"/>
        </w:rPr>
        <w:t xml:space="preserve"> to determine their top 3 priorities </w:t>
      </w:r>
      <w:r w:rsidR="003437B5" w:rsidRPr="00663DF5">
        <w:rPr>
          <w:rFonts w:eastAsia="Times New Roman"/>
          <w:sz w:val="24"/>
          <w:szCs w:val="24"/>
        </w:rPr>
        <w:t xml:space="preserve">before the May meeting. </w:t>
      </w:r>
    </w:p>
    <w:p w14:paraId="7750C4D2" w14:textId="77777777" w:rsidR="006574BE" w:rsidRPr="00663DF5" w:rsidRDefault="006574BE" w:rsidP="00D809C2">
      <w:pPr>
        <w:jc w:val="both"/>
        <w:rPr>
          <w:rFonts w:eastAsia="Times New Roman"/>
          <w:sz w:val="16"/>
          <w:szCs w:val="16"/>
        </w:rPr>
      </w:pPr>
    </w:p>
    <w:p w14:paraId="2D881207" w14:textId="77777777" w:rsidR="00323A0F" w:rsidRDefault="003437B5" w:rsidP="001F7FAC">
      <w:pPr>
        <w:jc w:val="both"/>
        <w:rPr>
          <w:rFonts w:eastAsia="Times New Roman"/>
          <w:sz w:val="24"/>
          <w:szCs w:val="24"/>
        </w:rPr>
      </w:pPr>
      <w:r>
        <w:rPr>
          <w:rFonts w:eastAsia="Times New Roman"/>
          <w:sz w:val="24"/>
          <w:szCs w:val="24"/>
        </w:rPr>
        <w:t>For future meetings, C</w:t>
      </w:r>
      <w:r w:rsidR="00485D7B">
        <w:rPr>
          <w:rFonts w:eastAsia="Times New Roman"/>
          <w:sz w:val="24"/>
          <w:szCs w:val="24"/>
        </w:rPr>
        <w:t>A</w:t>
      </w:r>
      <w:r w:rsidR="004F4E01">
        <w:rPr>
          <w:rFonts w:eastAsia="Times New Roman"/>
          <w:sz w:val="24"/>
          <w:szCs w:val="24"/>
        </w:rPr>
        <w:t xml:space="preserve">C expressed interest in </w:t>
      </w:r>
      <w:r>
        <w:rPr>
          <w:rFonts w:eastAsia="Times New Roman"/>
          <w:sz w:val="24"/>
          <w:szCs w:val="24"/>
        </w:rPr>
        <w:t>l</w:t>
      </w:r>
      <w:r w:rsidR="004F4E01">
        <w:rPr>
          <w:rFonts w:eastAsia="Times New Roman"/>
          <w:sz w:val="24"/>
          <w:szCs w:val="24"/>
        </w:rPr>
        <w:t>earning about the priorities o</w:t>
      </w:r>
      <w:r w:rsidR="00011EAC">
        <w:rPr>
          <w:rFonts w:eastAsia="Times New Roman"/>
          <w:sz w:val="24"/>
          <w:szCs w:val="24"/>
        </w:rPr>
        <w:t>f</w:t>
      </w:r>
      <w:r>
        <w:rPr>
          <w:rFonts w:eastAsia="Times New Roman"/>
          <w:sz w:val="24"/>
          <w:szCs w:val="24"/>
        </w:rPr>
        <w:t xml:space="preserve"> the other advisory committees and </w:t>
      </w:r>
      <w:r w:rsidR="00011EAC">
        <w:rPr>
          <w:rFonts w:eastAsia="Times New Roman"/>
          <w:sz w:val="24"/>
          <w:szCs w:val="24"/>
        </w:rPr>
        <w:t>spend more attention to the privacy issues of the Farm Bill. Matt</w:t>
      </w:r>
      <w:r w:rsidR="00EC69F7">
        <w:rPr>
          <w:rFonts w:eastAsia="Times New Roman"/>
          <w:sz w:val="24"/>
          <w:szCs w:val="24"/>
        </w:rPr>
        <w:t>, Chuck and Bill Fink</w:t>
      </w:r>
      <w:r w:rsidR="00011EAC">
        <w:rPr>
          <w:rFonts w:eastAsia="Times New Roman"/>
          <w:sz w:val="24"/>
          <w:szCs w:val="24"/>
        </w:rPr>
        <w:t xml:space="preserve"> </w:t>
      </w:r>
      <w:r w:rsidR="00EC69F7">
        <w:rPr>
          <w:rFonts w:eastAsia="Times New Roman"/>
          <w:sz w:val="24"/>
          <w:szCs w:val="24"/>
        </w:rPr>
        <w:t>agreed to form</w:t>
      </w:r>
      <w:r w:rsidR="00011EAC">
        <w:rPr>
          <w:rFonts w:eastAsia="Times New Roman"/>
          <w:sz w:val="24"/>
          <w:szCs w:val="24"/>
        </w:rPr>
        <w:t xml:space="preserve"> a small group to list out the issu</w:t>
      </w:r>
      <w:r w:rsidR="004C5182">
        <w:rPr>
          <w:rFonts w:eastAsia="Times New Roman"/>
          <w:sz w:val="24"/>
          <w:szCs w:val="24"/>
        </w:rPr>
        <w:t>es, limitations and possible</w:t>
      </w:r>
      <w:r w:rsidR="00011EAC">
        <w:rPr>
          <w:rFonts w:eastAsia="Times New Roman"/>
          <w:sz w:val="24"/>
          <w:szCs w:val="24"/>
        </w:rPr>
        <w:t xml:space="preserve"> actions for CAC</w:t>
      </w:r>
      <w:r w:rsidR="004C5182">
        <w:rPr>
          <w:rFonts w:eastAsia="Times New Roman"/>
          <w:sz w:val="24"/>
          <w:szCs w:val="24"/>
        </w:rPr>
        <w:t xml:space="preserve"> to take</w:t>
      </w:r>
      <w:r w:rsidR="00011EAC">
        <w:rPr>
          <w:rFonts w:eastAsia="Times New Roman"/>
          <w:sz w:val="24"/>
          <w:szCs w:val="24"/>
        </w:rPr>
        <w:t xml:space="preserve">. </w:t>
      </w:r>
      <w:r w:rsidR="00282252">
        <w:rPr>
          <w:rFonts w:eastAsia="Times New Roman"/>
          <w:sz w:val="24"/>
          <w:szCs w:val="24"/>
        </w:rPr>
        <w:t xml:space="preserve">Items raised for </w:t>
      </w:r>
      <w:r w:rsidR="00C1540A">
        <w:rPr>
          <w:rFonts w:eastAsia="Times New Roman"/>
          <w:sz w:val="24"/>
          <w:szCs w:val="24"/>
        </w:rPr>
        <w:t>future conversation and meeting topics</w:t>
      </w:r>
      <w:r w:rsidR="00282252">
        <w:rPr>
          <w:rFonts w:eastAsia="Times New Roman"/>
          <w:sz w:val="24"/>
          <w:szCs w:val="24"/>
        </w:rPr>
        <w:t xml:space="preserve"> include inviting members of the Corn Growers, Pork Board and Farm Bureau to DC if we are</w:t>
      </w:r>
      <w:r w:rsidR="00655769">
        <w:rPr>
          <w:rFonts w:eastAsia="Times New Roman"/>
          <w:sz w:val="24"/>
          <w:szCs w:val="24"/>
        </w:rPr>
        <w:t xml:space="preserve"> able to have Sonny Perdue there</w:t>
      </w:r>
      <w:r w:rsidR="00282252">
        <w:rPr>
          <w:rFonts w:eastAsia="Times New Roman"/>
          <w:sz w:val="24"/>
          <w:szCs w:val="24"/>
        </w:rPr>
        <w:t>; a focus on Land Trusts; finding out from the Bay Program what the language says in the budget regarding how local governments can use money;</w:t>
      </w:r>
      <w:r w:rsidR="00663DF5">
        <w:rPr>
          <w:rFonts w:eastAsia="Times New Roman"/>
          <w:sz w:val="24"/>
          <w:szCs w:val="24"/>
        </w:rPr>
        <w:t xml:space="preserve"> how much RCP</w:t>
      </w:r>
      <w:r w:rsidR="00655769">
        <w:rPr>
          <w:rFonts w:eastAsia="Times New Roman"/>
          <w:sz w:val="24"/>
          <w:szCs w:val="24"/>
        </w:rPr>
        <w:t xml:space="preserve">P </w:t>
      </w:r>
      <w:r w:rsidR="00655769">
        <w:rPr>
          <w:rFonts w:eastAsia="Times New Roman"/>
          <w:sz w:val="24"/>
          <w:szCs w:val="24"/>
        </w:rPr>
        <w:lastRenderedPageBreak/>
        <w:t>program money can be leveraged into the watershed and how to advocate for technical assistance in the context of the Farm Bill;</w:t>
      </w:r>
      <w:r w:rsidR="00282252">
        <w:rPr>
          <w:rFonts w:eastAsia="Times New Roman"/>
          <w:sz w:val="24"/>
          <w:szCs w:val="24"/>
        </w:rPr>
        <w:t xml:space="preserve"> </w:t>
      </w:r>
      <w:r w:rsidR="00663DF5">
        <w:rPr>
          <w:rFonts w:eastAsia="Times New Roman"/>
          <w:sz w:val="24"/>
          <w:szCs w:val="24"/>
        </w:rPr>
        <w:t xml:space="preserve">and </w:t>
      </w:r>
      <w:r w:rsidR="00282252">
        <w:rPr>
          <w:rFonts w:eastAsia="Times New Roman"/>
          <w:sz w:val="24"/>
          <w:szCs w:val="24"/>
        </w:rPr>
        <w:t>conferring with</w:t>
      </w:r>
      <w:r w:rsidR="00655769">
        <w:rPr>
          <w:rFonts w:eastAsia="Times New Roman"/>
          <w:sz w:val="24"/>
          <w:szCs w:val="24"/>
        </w:rPr>
        <w:t xml:space="preserve"> LGAC on programmatic recommenda</w:t>
      </w:r>
      <w:r w:rsidR="00282252">
        <w:rPr>
          <w:rFonts w:eastAsia="Times New Roman"/>
          <w:sz w:val="24"/>
          <w:szCs w:val="24"/>
        </w:rPr>
        <w:t>tions to the Bay Program i</w:t>
      </w:r>
      <w:r w:rsidR="00621822">
        <w:rPr>
          <w:rFonts w:eastAsia="Times New Roman"/>
          <w:sz w:val="24"/>
          <w:szCs w:val="24"/>
        </w:rPr>
        <w:t>f local governments</w:t>
      </w:r>
      <w:r>
        <w:rPr>
          <w:rFonts w:eastAsia="Times New Roman"/>
          <w:sz w:val="24"/>
          <w:szCs w:val="24"/>
        </w:rPr>
        <w:t xml:space="preserve"> get a funding increase. </w:t>
      </w:r>
    </w:p>
    <w:p w14:paraId="21721C87" w14:textId="77777777" w:rsidR="00323A0F" w:rsidRDefault="00323A0F" w:rsidP="001F7FAC">
      <w:pPr>
        <w:jc w:val="both"/>
        <w:rPr>
          <w:rFonts w:eastAsia="Times New Roman"/>
          <w:sz w:val="24"/>
          <w:szCs w:val="24"/>
        </w:rPr>
      </w:pPr>
    </w:p>
    <w:p w14:paraId="071888A2" w14:textId="0B264B9B" w:rsidR="00E61363" w:rsidRDefault="00323A0F" w:rsidP="001F7FAC">
      <w:pPr>
        <w:jc w:val="both"/>
        <w:rPr>
          <w:rFonts w:eastAsia="Times New Roman"/>
          <w:sz w:val="24"/>
          <w:szCs w:val="24"/>
        </w:rPr>
      </w:pPr>
      <w:r>
        <w:rPr>
          <w:rFonts w:eastAsia="Times New Roman"/>
          <w:sz w:val="24"/>
          <w:szCs w:val="24"/>
        </w:rPr>
        <w:t>T</w:t>
      </w:r>
      <w:r w:rsidR="008E34A5">
        <w:rPr>
          <w:rFonts w:eastAsia="Times New Roman"/>
          <w:sz w:val="24"/>
          <w:szCs w:val="24"/>
        </w:rPr>
        <w:t>he CAC adjourned at 12:08</w:t>
      </w:r>
      <w:r w:rsidR="00655769">
        <w:rPr>
          <w:rFonts w:eastAsia="Times New Roman"/>
          <w:sz w:val="24"/>
          <w:szCs w:val="24"/>
        </w:rPr>
        <w:t xml:space="preserve"> </w:t>
      </w:r>
      <w:r w:rsidR="00682E2D">
        <w:rPr>
          <w:rFonts w:eastAsia="Times New Roman"/>
          <w:sz w:val="24"/>
          <w:szCs w:val="24"/>
        </w:rPr>
        <w:t>pm.</w:t>
      </w:r>
    </w:p>
    <w:sectPr w:rsidR="00E61363">
      <w:footerReference w:type="default" r:id="rId13"/>
      <w:pgSz w:w="12240" w:h="15840"/>
      <w:pgMar w:top="720" w:right="720" w:bottom="720" w:left="72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1BFBE6" w16cid:durableId="20558E8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2006D" w14:textId="77777777" w:rsidR="00072E5B" w:rsidRDefault="00072E5B">
      <w:r>
        <w:separator/>
      </w:r>
    </w:p>
  </w:endnote>
  <w:endnote w:type="continuationSeparator" w:id="0">
    <w:p w14:paraId="1A5F0DA3" w14:textId="77777777" w:rsidR="00072E5B" w:rsidRDefault="0007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6DA5D" w14:textId="77777777" w:rsidR="003437B5" w:rsidRDefault="003437B5">
    <w:pPr>
      <w:tabs>
        <w:tab w:val="center" w:pos="4680"/>
        <w:tab w:val="right" w:pos="9360"/>
      </w:tabs>
      <w:jc w:val="right"/>
    </w:pPr>
    <w:r>
      <w:fldChar w:fldCharType="begin"/>
    </w:r>
    <w:r>
      <w:instrText>PAGE</w:instrText>
    </w:r>
    <w:r>
      <w:fldChar w:fldCharType="separate"/>
    </w:r>
    <w:r w:rsidR="005E0141">
      <w:rPr>
        <w:noProof/>
      </w:rPr>
      <w:t>1</w:t>
    </w:r>
    <w:r>
      <w:fldChar w:fldCharType="end"/>
    </w:r>
  </w:p>
  <w:p w14:paraId="2173CBE6" w14:textId="77777777" w:rsidR="003437B5" w:rsidRDefault="003437B5">
    <w:pPr>
      <w:tabs>
        <w:tab w:val="center" w:pos="4680"/>
        <w:tab w:val="right" w:pos="936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AD921" w14:textId="77777777" w:rsidR="00072E5B" w:rsidRDefault="00072E5B">
      <w:r>
        <w:separator/>
      </w:r>
    </w:p>
  </w:footnote>
  <w:footnote w:type="continuationSeparator" w:id="0">
    <w:p w14:paraId="24049DB0" w14:textId="77777777" w:rsidR="00072E5B" w:rsidRDefault="00072E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81F"/>
    <w:multiLevelType w:val="hybridMultilevel"/>
    <w:tmpl w:val="88968B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90773"/>
    <w:multiLevelType w:val="hybridMultilevel"/>
    <w:tmpl w:val="3EEA00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75B01"/>
    <w:multiLevelType w:val="hybridMultilevel"/>
    <w:tmpl w:val="FFB468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FC40886"/>
    <w:multiLevelType w:val="hybridMultilevel"/>
    <w:tmpl w:val="53507D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F696D"/>
    <w:multiLevelType w:val="hybridMultilevel"/>
    <w:tmpl w:val="8648F5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BB5346"/>
    <w:multiLevelType w:val="hybridMultilevel"/>
    <w:tmpl w:val="C4C2EF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B74C4E"/>
    <w:multiLevelType w:val="hybridMultilevel"/>
    <w:tmpl w:val="11AA13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17090E"/>
    <w:multiLevelType w:val="multilevel"/>
    <w:tmpl w:val="07A2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DB7032"/>
    <w:multiLevelType w:val="hybridMultilevel"/>
    <w:tmpl w:val="0A9EC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A37FE3"/>
    <w:multiLevelType w:val="hybridMultilevel"/>
    <w:tmpl w:val="08D0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923454"/>
    <w:multiLevelType w:val="hybridMultilevel"/>
    <w:tmpl w:val="645A38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78B32AD6"/>
    <w:multiLevelType w:val="hybridMultilevel"/>
    <w:tmpl w:val="B6EE7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706D0F"/>
    <w:multiLevelType w:val="hybridMultilevel"/>
    <w:tmpl w:val="48AC5DBC"/>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
  </w:num>
  <w:num w:numId="2">
    <w:abstractNumId w:val="11"/>
  </w:num>
  <w:num w:numId="3">
    <w:abstractNumId w:val="3"/>
  </w:num>
  <w:num w:numId="4">
    <w:abstractNumId w:val="0"/>
  </w:num>
  <w:num w:numId="5">
    <w:abstractNumId w:val="12"/>
  </w:num>
  <w:num w:numId="6">
    <w:abstractNumId w:val="2"/>
  </w:num>
  <w:num w:numId="7">
    <w:abstractNumId w:val="4"/>
  </w:num>
  <w:num w:numId="8">
    <w:abstractNumId w:val="6"/>
  </w:num>
  <w:num w:numId="9">
    <w:abstractNumId w:val="5"/>
  </w:num>
  <w:num w:numId="10">
    <w:abstractNumId w:val="1"/>
  </w:num>
  <w:num w:numId="11">
    <w:abstractNumId w:val="10"/>
  </w:num>
  <w:num w:numId="12">
    <w:abstractNumId w:val="7"/>
  </w:num>
  <w:num w:numId="13">
    <w:abstractNumId w:val="3"/>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63"/>
    <w:rsid w:val="000064B6"/>
    <w:rsid w:val="00007DE2"/>
    <w:rsid w:val="00010A27"/>
    <w:rsid w:val="00011EAC"/>
    <w:rsid w:val="000150F0"/>
    <w:rsid w:val="00016785"/>
    <w:rsid w:val="00016C49"/>
    <w:rsid w:val="00022E91"/>
    <w:rsid w:val="000239B6"/>
    <w:rsid w:val="00025AAE"/>
    <w:rsid w:val="0002732E"/>
    <w:rsid w:val="00027C06"/>
    <w:rsid w:val="00030C3E"/>
    <w:rsid w:val="0003265A"/>
    <w:rsid w:val="000351E9"/>
    <w:rsid w:val="00036AAB"/>
    <w:rsid w:val="00040E82"/>
    <w:rsid w:val="00042D0C"/>
    <w:rsid w:val="0004701D"/>
    <w:rsid w:val="000517BD"/>
    <w:rsid w:val="00052AB7"/>
    <w:rsid w:val="00053B96"/>
    <w:rsid w:val="00055068"/>
    <w:rsid w:val="00062BED"/>
    <w:rsid w:val="00066553"/>
    <w:rsid w:val="000717F7"/>
    <w:rsid w:val="00072A1C"/>
    <w:rsid w:val="00072E5B"/>
    <w:rsid w:val="000761E9"/>
    <w:rsid w:val="00081359"/>
    <w:rsid w:val="000831C9"/>
    <w:rsid w:val="000837C2"/>
    <w:rsid w:val="00085905"/>
    <w:rsid w:val="00085C8E"/>
    <w:rsid w:val="000870FD"/>
    <w:rsid w:val="00096A30"/>
    <w:rsid w:val="000A6792"/>
    <w:rsid w:val="000B069C"/>
    <w:rsid w:val="000B28B9"/>
    <w:rsid w:val="000B55E2"/>
    <w:rsid w:val="000C1489"/>
    <w:rsid w:val="000C6FFD"/>
    <w:rsid w:val="000D2075"/>
    <w:rsid w:val="000D3B83"/>
    <w:rsid w:val="000D735C"/>
    <w:rsid w:val="000E11DF"/>
    <w:rsid w:val="000E1B9C"/>
    <w:rsid w:val="000E5D0C"/>
    <w:rsid w:val="000F0A28"/>
    <w:rsid w:val="000F2C0A"/>
    <w:rsid w:val="000F64DB"/>
    <w:rsid w:val="000F6FC7"/>
    <w:rsid w:val="001020A5"/>
    <w:rsid w:val="001055E3"/>
    <w:rsid w:val="00111DA1"/>
    <w:rsid w:val="0011746A"/>
    <w:rsid w:val="0012112E"/>
    <w:rsid w:val="00131261"/>
    <w:rsid w:val="00131822"/>
    <w:rsid w:val="001328DB"/>
    <w:rsid w:val="00133AC0"/>
    <w:rsid w:val="00134523"/>
    <w:rsid w:val="00142FB1"/>
    <w:rsid w:val="0014466C"/>
    <w:rsid w:val="00146A47"/>
    <w:rsid w:val="00147824"/>
    <w:rsid w:val="001508E2"/>
    <w:rsid w:val="001522A0"/>
    <w:rsid w:val="00152F40"/>
    <w:rsid w:val="00157A61"/>
    <w:rsid w:val="00163274"/>
    <w:rsid w:val="00167CD4"/>
    <w:rsid w:val="00173E63"/>
    <w:rsid w:val="0018318D"/>
    <w:rsid w:val="0019400B"/>
    <w:rsid w:val="00196B82"/>
    <w:rsid w:val="001A0701"/>
    <w:rsid w:val="001A6315"/>
    <w:rsid w:val="001A741F"/>
    <w:rsid w:val="001B1C1B"/>
    <w:rsid w:val="001C1AA7"/>
    <w:rsid w:val="001C2DA9"/>
    <w:rsid w:val="001C7052"/>
    <w:rsid w:val="001D1B4E"/>
    <w:rsid w:val="001D31FD"/>
    <w:rsid w:val="001D3697"/>
    <w:rsid w:val="001D5967"/>
    <w:rsid w:val="001E355B"/>
    <w:rsid w:val="001E5503"/>
    <w:rsid w:val="001E67CD"/>
    <w:rsid w:val="001E6F2D"/>
    <w:rsid w:val="001F0E5F"/>
    <w:rsid w:val="001F5911"/>
    <w:rsid w:val="001F5B02"/>
    <w:rsid w:val="001F7FAC"/>
    <w:rsid w:val="002160A2"/>
    <w:rsid w:val="002208C4"/>
    <w:rsid w:val="00221805"/>
    <w:rsid w:val="00224872"/>
    <w:rsid w:val="00225501"/>
    <w:rsid w:val="00226D33"/>
    <w:rsid w:val="00237516"/>
    <w:rsid w:val="00241EAE"/>
    <w:rsid w:val="00242F7D"/>
    <w:rsid w:val="00243B49"/>
    <w:rsid w:val="00247135"/>
    <w:rsid w:val="00250AD6"/>
    <w:rsid w:val="002526F0"/>
    <w:rsid w:val="00254DC8"/>
    <w:rsid w:val="00255B13"/>
    <w:rsid w:val="00255E33"/>
    <w:rsid w:val="0025787F"/>
    <w:rsid w:val="002675A8"/>
    <w:rsid w:val="00270465"/>
    <w:rsid w:val="002737FC"/>
    <w:rsid w:val="00274AF8"/>
    <w:rsid w:val="002750F8"/>
    <w:rsid w:val="002762F8"/>
    <w:rsid w:val="00282252"/>
    <w:rsid w:val="002874C0"/>
    <w:rsid w:val="00290E05"/>
    <w:rsid w:val="002914C4"/>
    <w:rsid w:val="00291D84"/>
    <w:rsid w:val="002932E5"/>
    <w:rsid w:val="00297C4D"/>
    <w:rsid w:val="002A5953"/>
    <w:rsid w:val="002A59B4"/>
    <w:rsid w:val="002A6A5C"/>
    <w:rsid w:val="002A79CF"/>
    <w:rsid w:val="002B1735"/>
    <w:rsid w:val="002B1BA7"/>
    <w:rsid w:val="002B2F2E"/>
    <w:rsid w:val="002B3F29"/>
    <w:rsid w:val="002B4D83"/>
    <w:rsid w:val="002C0F48"/>
    <w:rsid w:val="002C560C"/>
    <w:rsid w:val="002C6B77"/>
    <w:rsid w:val="002C7023"/>
    <w:rsid w:val="002C7A09"/>
    <w:rsid w:val="002D1CF0"/>
    <w:rsid w:val="002D761C"/>
    <w:rsid w:val="002D7956"/>
    <w:rsid w:val="002E0E9F"/>
    <w:rsid w:val="002E255E"/>
    <w:rsid w:val="002E36AB"/>
    <w:rsid w:val="002E4827"/>
    <w:rsid w:val="002F03AD"/>
    <w:rsid w:val="002F05E5"/>
    <w:rsid w:val="002F5F41"/>
    <w:rsid w:val="002F7C89"/>
    <w:rsid w:val="00300FA9"/>
    <w:rsid w:val="00302F48"/>
    <w:rsid w:val="00304690"/>
    <w:rsid w:val="00311B9E"/>
    <w:rsid w:val="003158AD"/>
    <w:rsid w:val="00323A0F"/>
    <w:rsid w:val="00332216"/>
    <w:rsid w:val="003338F8"/>
    <w:rsid w:val="0033478D"/>
    <w:rsid w:val="00334A83"/>
    <w:rsid w:val="00336067"/>
    <w:rsid w:val="00336C6A"/>
    <w:rsid w:val="00340BE5"/>
    <w:rsid w:val="003437B5"/>
    <w:rsid w:val="0034602C"/>
    <w:rsid w:val="003474B0"/>
    <w:rsid w:val="00354B1A"/>
    <w:rsid w:val="00355D77"/>
    <w:rsid w:val="00356A74"/>
    <w:rsid w:val="003579E8"/>
    <w:rsid w:val="00361F84"/>
    <w:rsid w:val="00363A36"/>
    <w:rsid w:val="00380FF5"/>
    <w:rsid w:val="00386744"/>
    <w:rsid w:val="0039188E"/>
    <w:rsid w:val="00392A8A"/>
    <w:rsid w:val="00393BD1"/>
    <w:rsid w:val="003963EB"/>
    <w:rsid w:val="003964CF"/>
    <w:rsid w:val="003A1B2A"/>
    <w:rsid w:val="003A5AB7"/>
    <w:rsid w:val="003B117E"/>
    <w:rsid w:val="003B19DC"/>
    <w:rsid w:val="003C0718"/>
    <w:rsid w:val="003C10E3"/>
    <w:rsid w:val="003C3666"/>
    <w:rsid w:val="003C4B5E"/>
    <w:rsid w:val="003D0D26"/>
    <w:rsid w:val="003D69B1"/>
    <w:rsid w:val="003D7E3F"/>
    <w:rsid w:val="003E470D"/>
    <w:rsid w:val="003E4A06"/>
    <w:rsid w:val="003E7190"/>
    <w:rsid w:val="003F5739"/>
    <w:rsid w:val="00402D82"/>
    <w:rsid w:val="004062D9"/>
    <w:rsid w:val="00412912"/>
    <w:rsid w:val="00412B33"/>
    <w:rsid w:val="0041771A"/>
    <w:rsid w:val="00421172"/>
    <w:rsid w:val="0042575D"/>
    <w:rsid w:val="00430FE3"/>
    <w:rsid w:val="00433DF8"/>
    <w:rsid w:val="004349FC"/>
    <w:rsid w:val="00435140"/>
    <w:rsid w:val="00435A54"/>
    <w:rsid w:val="004360DB"/>
    <w:rsid w:val="004406E9"/>
    <w:rsid w:val="004427AA"/>
    <w:rsid w:val="0044532D"/>
    <w:rsid w:val="0044626F"/>
    <w:rsid w:val="004476B9"/>
    <w:rsid w:val="00453C46"/>
    <w:rsid w:val="00454DCB"/>
    <w:rsid w:val="00456CDE"/>
    <w:rsid w:val="004571A7"/>
    <w:rsid w:val="00460A5E"/>
    <w:rsid w:val="00462D67"/>
    <w:rsid w:val="0046317C"/>
    <w:rsid w:val="0046350F"/>
    <w:rsid w:val="00463A41"/>
    <w:rsid w:val="00466A83"/>
    <w:rsid w:val="004702C6"/>
    <w:rsid w:val="00472492"/>
    <w:rsid w:val="00472BA6"/>
    <w:rsid w:val="00474CAE"/>
    <w:rsid w:val="004751E3"/>
    <w:rsid w:val="004758BC"/>
    <w:rsid w:val="00476555"/>
    <w:rsid w:val="00476994"/>
    <w:rsid w:val="004772EC"/>
    <w:rsid w:val="00482EC1"/>
    <w:rsid w:val="00483546"/>
    <w:rsid w:val="00485341"/>
    <w:rsid w:val="00485D7B"/>
    <w:rsid w:val="00494AB4"/>
    <w:rsid w:val="004A064C"/>
    <w:rsid w:val="004A6303"/>
    <w:rsid w:val="004A7AD0"/>
    <w:rsid w:val="004B2078"/>
    <w:rsid w:val="004B5924"/>
    <w:rsid w:val="004C055D"/>
    <w:rsid w:val="004C2256"/>
    <w:rsid w:val="004C4E67"/>
    <w:rsid w:val="004C5182"/>
    <w:rsid w:val="004C5A16"/>
    <w:rsid w:val="004D365F"/>
    <w:rsid w:val="004D38A3"/>
    <w:rsid w:val="004E067F"/>
    <w:rsid w:val="004E4238"/>
    <w:rsid w:val="004E6095"/>
    <w:rsid w:val="004F249C"/>
    <w:rsid w:val="004F48D8"/>
    <w:rsid w:val="004F4E01"/>
    <w:rsid w:val="004F708A"/>
    <w:rsid w:val="00502607"/>
    <w:rsid w:val="00502C77"/>
    <w:rsid w:val="00504982"/>
    <w:rsid w:val="00505CDE"/>
    <w:rsid w:val="005077BD"/>
    <w:rsid w:val="00510C84"/>
    <w:rsid w:val="005202F2"/>
    <w:rsid w:val="00520F9B"/>
    <w:rsid w:val="00521785"/>
    <w:rsid w:val="0052392F"/>
    <w:rsid w:val="00524073"/>
    <w:rsid w:val="00524513"/>
    <w:rsid w:val="00524A0B"/>
    <w:rsid w:val="00525E7B"/>
    <w:rsid w:val="005266E8"/>
    <w:rsid w:val="005303D8"/>
    <w:rsid w:val="00531D82"/>
    <w:rsid w:val="00531DF2"/>
    <w:rsid w:val="00533B90"/>
    <w:rsid w:val="00537C12"/>
    <w:rsid w:val="00540AA1"/>
    <w:rsid w:val="00541F25"/>
    <w:rsid w:val="005446B6"/>
    <w:rsid w:val="005446D1"/>
    <w:rsid w:val="00545009"/>
    <w:rsid w:val="0055020E"/>
    <w:rsid w:val="005522F7"/>
    <w:rsid w:val="00555B28"/>
    <w:rsid w:val="0055719D"/>
    <w:rsid w:val="00561469"/>
    <w:rsid w:val="005627C0"/>
    <w:rsid w:val="00563580"/>
    <w:rsid w:val="00564EE6"/>
    <w:rsid w:val="00565B63"/>
    <w:rsid w:val="00567058"/>
    <w:rsid w:val="00571D32"/>
    <w:rsid w:val="00575645"/>
    <w:rsid w:val="005851D4"/>
    <w:rsid w:val="00592683"/>
    <w:rsid w:val="005954F2"/>
    <w:rsid w:val="00595C95"/>
    <w:rsid w:val="005973F8"/>
    <w:rsid w:val="00597D27"/>
    <w:rsid w:val="005A3A08"/>
    <w:rsid w:val="005A58AC"/>
    <w:rsid w:val="005A6260"/>
    <w:rsid w:val="005A6DB9"/>
    <w:rsid w:val="005B01F2"/>
    <w:rsid w:val="005B02CA"/>
    <w:rsid w:val="005B0AB6"/>
    <w:rsid w:val="005B5157"/>
    <w:rsid w:val="005C326E"/>
    <w:rsid w:val="005C3929"/>
    <w:rsid w:val="005C3F54"/>
    <w:rsid w:val="005D1DCF"/>
    <w:rsid w:val="005D4124"/>
    <w:rsid w:val="005E0141"/>
    <w:rsid w:val="005F0515"/>
    <w:rsid w:val="005F44A3"/>
    <w:rsid w:val="00601DD6"/>
    <w:rsid w:val="006045AA"/>
    <w:rsid w:val="0061043D"/>
    <w:rsid w:val="00611F40"/>
    <w:rsid w:val="00612518"/>
    <w:rsid w:val="00612BAD"/>
    <w:rsid w:val="00614AF6"/>
    <w:rsid w:val="006155DC"/>
    <w:rsid w:val="00621458"/>
    <w:rsid w:val="00621822"/>
    <w:rsid w:val="006249A8"/>
    <w:rsid w:val="006250E4"/>
    <w:rsid w:val="00626A31"/>
    <w:rsid w:val="00627ABF"/>
    <w:rsid w:val="00630EC0"/>
    <w:rsid w:val="00640ADE"/>
    <w:rsid w:val="00641507"/>
    <w:rsid w:val="00645A8F"/>
    <w:rsid w:val="00646B07"/>
    <w:rsid w:val="00647E7A"/>
    <w:rsid w:val="006553A1"/>
    <w:rsid w:val="00655769"/>
    <w:rsid w:val="006574BE"/>
    <w:rsid w:val="00660D06"/>
    <w:rsid w:val="006626FC"/>
    <w:rsid w:val="00663DF5"/>
    <w:rsid w:val="00666F05"/>
    <w:rsid w:val="0067107D"/>
    <w:rsid w:val="006710C4"/>
    <w:rsid w:val="00671351"/>
    <w:rsid w:val="0067507F"/>
    <w:rsid w:val="00675799"/>
    <w:rsid w:val="00681DBE"/>
    <w:rsid w:val="00682E2D"/>
    <w:rsid w:val="00684E98"/>
    <w:rsid w:val="006962D3"/>
    <w:rsid w:val="006969F9"/>
    <w:rsid w:val="006A27B2"/>
    <w:rsid w:val="006A2ECB"/>
    <w:rsid w:val="006A38A3"/>
    <w:rsid w:val="006A3EE3"/>
    <w:rsid w:val="006B3198"/>
    <w:rsid w:val="006B6179"/>
    <w:rsid w:val="006C0C9D"/>
    <w:rsid w:val="006C151E"/>
    <w:rsid w:val="006C7995"/>
    <w:rsid w:val="006D28D3"/>
    <w:rsid w:val="006D502C"/>
    <w:rsid w:val="006E6C87"/>
    <w:rsid w:val="006F1030"/>
    <w:rsid w:val="006F250A"/>
    <w:rsid w:val="006F48C7"/>
    <w:rsid w:val="006F4F45"/>
    <w:rsid w:val="006F7734"/>
    <w:rsid w:val="007025A7"/>
    <w:rsid w:val="00703EB2"/>
    <w:rsid w:val="007053EA"/>
    <w:rsid w:val="007054B9"/>
    <w:rsid w:val="00711777"/>
    <w:rsid w:val="00711CA6"/>
    <w:rsid w:val="00711FA8"/>
    <w:rsid w:val="00713FE8"/>
    <w:rsid w:val="00715C2E"/>
    <w:rsid w:val="0072553F"/>
    <w:rsid w:val="00730F35"/>
    <w:rsid w:val="0074395A"/>
    <w:rsid w:val="00751EB5"/>
    <w:rsid w:val="0075477D"/>
    <w:rsid w:val="007572DA"/>
    <w:rsid w:val="0075773C"/>
    <w:rsid w:val="00761A27"/>
    <w:rsid w:val="00763A8B"/>
    <w:rsid w:val="007673BC"/>
    <w:rsid w:val="00771692"/>
    <w:rsid w:val="00771C5A"/>
    <w:rsid w:val="00771DE6"/>
    <w:rsid w:val="007750B5"/>
    <w:rsid w:val="007775CC"/>
    <w:rsid w:val="00780594"/>
    <w:rsid w:val="00785E76"/>
    <w:rsid w:val="00794E85"/>
    <w:rsid w:val="00794E96"/>
    <w:rsid w:val="007A02C8"/>
    <w:rsid w:val="007C13BE"/>
    <w:rsid w:val="007C684B"/>
    <w:rsid w:val="007D205A"/>
    <w:rsid w:val="007D455A"/>
    <w:rsid w:val="007D4D40"/>
    <w:rsid w:val="007D5C49"/>
    <w:rsid w:val="007E1855"/>
    <w:rsid w:val="007F020A"/>
    <w:rsid w:val="007F30B2"/>
    <w:rsid w:val="007F4DB9"/>
    <w:rsid w:val="007F50A7"/>
    <w:rsid w:val="007F6AD6"/>
    <w:rsid w:val="007F6AE4"/>
    <w:rsid w:val="007F7E17"/>
    <w:rsid w:val="008024DF"/>
    <w:rsid w:val="00806BE8"/>
    <w:rsid w:val="00810FCC"/>
    <w:rsid w:val="0081182F"/>
    <w:rsid w:val="00816ED4"/>
    <w:rsid w:val="00816F3E"/>
    <w:rsid w:val="00820E07"/>
    <w:rsid w:val="008215A5"/>
    <w:rsid w:val="00822F41"/>
    <w:rsid w:val="00823DC5"/>
    <w:rsid w:val="00832C5B"/>
    <w:rsid w:val="00833AE1"/>
    <w:rsid w:val="00833D18"/>
    <w:rsid w:val="00833D5E"/>
    <w:rsid w:val="00837A90"/>
    <w:rsid w:val="00837AAF"/>
    <w:rsid w:val="00840036"/>
    <w:rsid w:val="008404A0"/>
    <w:rsid w:val="00841579"/>
    <w:rsid w:val="00841B54"/>
    <w:rsid w:val="00852AC6"/>
    <w:rsid w:val="008558DA"/>
    <w:rsid w:val="008628D5"/>
    <w:rsid w:val="008644B7"/>
    <w:rsid w:val="00864D5B"/>
    <w:rsid w:val="00865522"/>
    <w:rsid w:val="00865FA3"/>
    <w:rsid w:val="00866B55"/>
    <w:rsid w:val="00867E49"/>
    <w:rsid w:val="008710BF"/>
    <w:rsid w:val="00872812"/>
    <w:rsid w:val="00872B83"/>
    <w:rsid w:val="00877318"/>
    <w:rsid w:val="00880C68"/>
    <w:rsid w:val="00883F09"/>
    <w:rsid w:val="00886F3F"/>
    <w:rsid w:val="008902FB"/>
    <w:rsid w:val="0089062A"/>
    <w:rsid w:val="00891425"/>
    <w:rsid w:val="00891DF3"/>
    <w:rsid w:val="00892500"/>
    <w:rsid w:val="00894CA7"/>
    <w:rsid w:val="00897C5E"/>
    <w:rsid w:val="008A15B3"/>
    <w:rsid w:val="008A2683"/>
    <w:rsid w:val="008A32DD"/>
    <w:rsid w:val="008A49DA"/>
    <w:rsid w:val="008B7168"/>
    <w:rsid w:val="008B71D8"/>
    <w:rsid w:val="008C22CA"/>
    <w:rsid w:val="008C7E65"/>
    <w:rsid w:val="008D23E4"/>
    <w:rsid w:val="008D6A10"/>
    <w:rsid w:val="008E34A5"/>
    <w:rsid w:val="008F28A9"/>
    <w:rsid w:val="0090475D"/>
    <w:rsid w:val="0090556D"/>
    <w:rsid w:val="0090645F"/>
    <w:rsid w:val="009105D9"/>
    <w:rsid w:val="00913029"/>
    <w:rsid w:val="0091670E"/>
    <w:rsid w:val="0091741D"/>
    <w:rsid w:val="00917C6D"/>
    <w:rsid w:val="00926D55"/>
    <w:rsid w:val="009361E8"/>
    <w:rsid w:val="00936618"/>
    <w:rsid w:val="009437DA"/>
    <w:rsid w:val="009517C0"/>
    <w:rsid w:val="009549EA"/>
    <w:rsid w:val="00956858"/>
    <w:rsid w:val="00957D67"/>
    <w:rsid w:val="0096360A"/>
    <w:rsid w:val="0096368F"/>
    <w:rsid w:val="00964EFE"/>
    <w:rsid w:val="009657F1"/>
    <w:rsid w:val="00974BCB"/>
    <w:rsid w:val="00974E84"/>
    <w:rsid w:val="00976E13"/>
    <w:rsid w:val="009827D5"/>
    <w:rsid w:val="009861DF"/>
    <w:rsid w:val="00986AAB"/>
    <w:rsid w:val="00991A9F"/>
    <w:rsid w:val="0099551D"/>
    <w:rsid w:val="00995DA2"/>
    <w:rsid w:val="009A0E1F"/>
    <w:rsid w:val="009A4F37"/>
    <w:rsid w:val="009C3B8C"/>
    <w:rsid w:val="009D0058"/>
    <w:rsid w:val="009D75E1"/>
    <w:rsid w:val="009F0097"/>
    <w:rsid w:val="009F0960"/>
    <w:rsid w:val="009F4E58"/>
    <w:rsid w:val="00A01A43"/>
    <w:rsid w:val="00A020A6"/>
    <w:rsid w:val="00A03C91"/>
    <w:rsid w:val="00A0434A"/>
    <w:rsid w:val="00A0472D"/>
    <w:rsid w:val="00A06AED"/>
    <w:rsid w:val="00A06E68"/>
    <w:rsid w:val="00A07329"/>
    <w:rsid w:val="00A078BE"/>
    <w:rsid w:val="00A07F96"/>
    <w:rsid w:val="00A10964"/>
    <w:rsid w:val="00A11EDD"/>
    <w:rsid w:val="00A127A3"/>
    <w:rsid w:val="00A153CD"/>
    <w:rsid w:val="00A1656A"/>
    <w:rsid w:val="00A17170"/>
    <w:rsid w:val="00A21B52"/>
    <w:rsid w:val="00A23A49"/>
    <w:rsid w:val="00A273A8"/>
    <w:rsid w:val="00A27A74"/>
    <w:rsid w:val="00A306B1"/>
    <w:rsid w:val="00A30FF2"/>
    <w:rsid w:val="00A335A0"/>
    <w:rsid w:val="00A36E4E"/>
    <w:rsid w:val="00A40A60"/>
    <w:rsid w:val="00A44CE9"/>
    <w:rsid w:val="00A45CB8"/>
    <w:rsid w:val="00A45DBF"/>
    <w:rsid w:val="00A52A15"/>
    <w:rsid w:val="00A5450D"/>
    <w:rsid w:val="00A55A4B"/>
    <w:rsid w:val="00A5659F"/>
    <w:rsid w:val="00A61313"/>
    <w:rsid w:val="00A624A1"/>
    <w:rsid w:val="00A62B1D"/>
    <w:rsid w:val="00A62B60"/>
    <w:rsid w:val="00A63F12"/>
    <w:rsid w:val="00A65F51"/>
    <w:rsid w:val="00A66FD5"/>
    <w:rsid w:val="00A70F73"/>
    <w:rsid w:val="00A720B7"/>
    <w:rsid w:val="00A84711"/>
    <w:rsid w:val="00A919AC"/>
    <w:rsid w:val="00A93598"/>
    <w:rsid w:val="00A94317"/>
    <w:rsid w:val="00A96065"/>
    <w:rsid w:val="00AA1F73"/>
    <w:rsid w:val="00AB15F0"/>
    <w:rsid w:val="00AB4F09"/>
    <w:rsid w:val="00AB6186"/>
    <w:rsid w:val="00AC2669"/>
    <w:rsid w:val="00AD0790"/>
    <w:rsid w:val="00AE21B3"/>
    <w:rsid w:val="00AE2DB0"/>
    <w:rsid w:val="00AE3B5E"/>
    <w:rsid w:val="00AE53F7"/>
    <w:rsid w:val="00AE5C33"/>
    <w:rsid w:val="00AE66ED"/>
    <w:rsid w:val="00AE7692"/>
    <w:rsid w:val="00AE797A"/>
    <w:rsid w:val="00AF15D0"/>
    <w:rsid w:val="00B013E4"/>
    <w:rsid w:val="00B01655"/>
    <w:rsid w:val="00B02A08"/>
    <w:rsid w:val="00B0308D"/>
    <w:rsid w:val="00B07EE6"/>
    <w:rsid w:val="00B10C7F"/>
    <w:rsid w:val="00B17AAE"/>
    <w:rsid w:val="00B25CD7"/>
    <w:rsid w:val="00B308B8"/>
    <w:rsid w:val="00B315C8"/>
    <w:rsid w:val="00B35E1D"/>
    <w:rsid w:val="00B41C28"/>
    <w:rsid w:val="00B514A1"/>
    <w:rsid w:val="00B527AF"/>
    <w:rsid w:val="00B54937"/>
    <w:rsid w:val="00B5576D"/>
    <w:rsid w:val="00B55EF3"/>
    <w:rsid w:val="00B57259"/>
    <w:rsid w:val="00B6481A"/>
    <w:rsid w:val="00B65CDE"/>
    <w:rsid w:val="00B67EE0"/>
    <w:rsid w:val="00B73525"/>
    <w:rsid w:val="00B7429D"/>
    <w:rsid w:val="00B82E9C"/>
    <w:rsid w:val="00B83ED3"/>
    <w:rsid w:val="00B91464"/>
    <w:rsid w:val="00B92A49"/>
    <w:rsid w:val="00B944B7"/>
    <w:rsid w:val="00B96484"/>
    <w:rsid w:val="00BA09D1"/>
    <w:rsid w:val="00BA119A"/>
    <w:rsid w:val="00BA5A63"/>
    <w:rsid w:val="00BA7FC8"/>
    <w:rsid w:val="00BB0BEE"/>
    <w:rsid w:val="00BB182A"/>
    <w:rsid w:val="00BB4345"/>
    <w:rsid w:val="00BB77FE"/>
    <w:rsid w:val="00BC00A1"/>
    <w:rsid w:val="00BC16BB"/>
    <w:rsid w:val="00BC27D1"/>
    <w:rsid w:val="00BC394D"/>
    <w:rsid w:val="00BC5180"/>
    <w:rsid w:val="00BC75EA"/>
    <w:rsid w:val="00BD1145"/>
    <w:rsid w:val="00BD5541"/>
    <w:rsid w:val="00BE1588"/>
    <w:rsid w:val="00BE1E3A"/>
    <w:rsid w:val="00BE29C5"/>
    <w:rsid w:val="00BF1D11"/>
    <w:rsid w:val="00BF688A"/>
    <w:rsid w:val="00BF7E83"/>
    <w:rsid w:val="00C000D1"/>
    <w:rsid w:val="00C019D3"/>
    <w:rsid w:val="00C01B97"/>
    <w:rsid w:val="00C033FA"/>
    <w:rsid w:val="00C07E16"/>
    <w:rsid w:val="00C13ABB"/>
    <w:rsid w:val="00C13B71"/>
    <w:rsid w:val="00C1540A"/>
    <w:rsid w:val="00C20859"/>
    <w:rsid w:val="00C214B5"/>
    <w:rsid w:val="00C26EF6"/>
    <w:rsid w:val="00C276B0"/>
    <w:rsid w:val="00C30389"/>
    <w:rsid w:val="00C330AF"/>
    <w:rsid w:val="00C35019"/>
    <w:rsid w:val="00C37D68"/>
    <w:rsid w:val="00C40479"/>
    <w:rsid w:val="00C40F53"/>
    <w:rsid w:val="00C43751"/>
    <w:rsid w:val="00C53A0A"/>
    <w:rsid w:val="00C53F18"/>
    <w:rsid w:val="00C5793D"/>
    <w:rsid w:val="00C656EA"/>
    <w:rsid w:val="00C72B75"/>
    <w:rsid w:val="00C765C2"/>
    <w:rsid w:val="00C92561"/>
    <w:rsid w:val="00C92754"/>
    <w:rsid w:val="00C95C0A"/>
    <w:rsid w:val="00CB2122"/>
    <w:rsid w:val="00CB4C74"/>
    <w:rsid w:val="00CC0BEB"/>
    <w:rsid w:val="00CC2456"/>
    <w:rsid w:val="00CD2BA3"/>
    <w:rsid w:val="00CD3865"/>
    <w:rsid w:val="00CD66A7"/>
    <w:rsid w:val="00CE761C"/>
    <w:rsid w:val="00CF0134"/>
    <w:rsid w:val="00CF1316"/>
    <w:rsid w:val="00CF2DE1"/>
    <w:rsid w:val="00CF630A"/>
    <w:rsid w:val="00D0015D"/>
    <w:rsid w:val="00D01E38"/>
    <w:rsid w:val="00D04328"/>
    <w:rsid w:val="00D04E8B"/>
    <w:rsid w:val="00D06817"/>
    <w:rsid w:val="00D07AE6"/>
    <w:rsid w:val="00D10A55"/>
    <w:rsid w:val="00D16C97"/>
    <w:rsid w:val="00D17F80"/>
    <w:rsid w:val="00D208BD"/>
    <w:rsid w:val="00D22D2A"/>
    <w:rsid w:val="00D320CA"/>
    <w:rsid w:val="00D342BE"/>
    <w:rsid w:val="00D37CA3"/>
    <w:rsid w:val="00D4060D"/>
    <w:rsid w:val="00D412C0"/>
    <w:rsid w:val="00D436B8"/>
    <w:rsid w:val="00D46C00"/>
    <w:rsid w:val="00D50E2C"/>
    <w:rsid w:val="00D532C4"/>
    <w:rsid w:val="00D55804"/>
    <w:rsid w:val="00D601EE"/>
    <w:rsid w:val="00D614C3"/>
    <w:rsid w:val="00D61D24"/>
    <w:rsid w:val="00D66834"/>
    <w:rsid w:val="00D67436"/>
    <w:rsid w:val="00D6746D"/>
    <w:rsid w:val="00D70A6D"/>
    <w:rsid w:val="00D71471"/>
    <w:rsid w:val="00D72BCE"/>
    <w:rsid w:val="00D809C2"/>
    <w:rsid w:val="00D84D0C"/>
    <w:rsid w:val="00D85BD4"/>
    <w:rsid w:val="00D866AA"/>
    <w:rsid w:val="00D86F2C"/>
    <w:rsid w:val="00D92672"/>
    <w:rsid w:val="00D92BC5"/>
    <w:rsid w:val="00DA409F"/>
    <w:rsid w:val="00DA45BE"/>
    <w:rsid w:val="00DB0EBD"/>
    <w:rsid w:val="00DB13FF"/>
    <w:rsid w:val="00DB46B1"/>
    <w:rsid w:val="00DB6DC4"/>
    <w:rsid w:val="00DC289A"/>
    <w:rsid w:val="00DC38D2"/>
    <w:rsid w:val="00DC6B1F"/>
    <w:rsid w:val="00DD14C8"/>
    <w:rsid w:val="00DD7424"/>
    <w:rsid w:val="00DE1188"/>
    <w:rsid w:val="00DE7781"/>
    <w:rsid w:val="00DF10EA"/>
    <w:rsid w:val="00DF27BD"/>
    <w:rsid w:val="00DF6C06"/>
    <w:rsid w:val="00DF78B8"/>
    <w:rsid w:val="00E05021"/>
    <w:rsid w:val="00E05515"/>
    <w:rsid w:val="00E057C9"/>
    <w:rsid w:val="00E0736C"/>
    <w:rsid w:val="00E10A16"/>
    <w:rsid w:val="00E11214"/>
    <w:rsid w:val="00E1744F"/>
    <w:rsid w:val="00E208C0"/>
    <w:rsid w:val="00E37BCD"/>
    <w:rsid w:val="00E40139"/>
    <w:rsid w:val="00E42623"/>
    <w:rsid w:val="00E43E9C"/>
    <w:rsid w:val="00E442D2"/>
    <w:rsid w:val="00E465C3"/>
    <w:rsid w:val="00E476F5"/>
    <w:rsid w:val="00E50390"/>
    <w:rsid w:val="00E517DC"/>
    <w:rsid w:val="00E53644"/>
    <w:rsid w:val="00E54090"/>
    <w:rsid w:val="00E60D80"/>
    <w:rsid w:val="00E61363"/>
    <w:rsid w:val="00E65023"/>
    <w:rsid w:val="00E72D05"/>
    <w:rsid w:val="00E74BD3"/>
    <w:rsid w:val="00E779A1"/>
    <w:rsid w:val="00E77B8F"/>
    <w:rsid w:val="00E80628"/>
    <w:rsid w:val="00E825D8"/>
    <w:rsid w:val="00E8697F"/>
    <w:rsid w:val="00E9111D"/>
    <w:rsid w:val="00E925E5"/>
    <w:rsid w:val="00E92C8C"/>
    <w:rsid w:val="00E96EE4"/>
    <w:rsid w:val="00EA0E2B"/>
    <w:rsid w:val="00EA7555"/>
    <w:rsid w:val="00EB3651"/>
    <w:rsid w:val="00EB47B7"/>
    <w:rsid w:val="00EB57D1"/>
    <w:rsid w:val="00EC1C05"/>
    <w:rsid w:val="00EC34DE"/>
    <w:rsid w:val="00EC4E8A"/>
    <w:rsid w:val="00EC69F7"/>
    <w:rsid w:val="00EC710C"/>
    <w:rsid w:val="00ED352A"/>
    <w:rsid w:val="00ED7D1F"/>
    <w:rsid w:val="00ED7E65"/>
    <w:rsid w:val="00EE47FD"/>
    <w:rsid w:val="00EF04B8"/>
    <w:rsid w:val="00F001C0"/>
    <w:rsid w:val="00F03E3B"/>
    <w:rsid w:val="00F06622"/>
    <w:rsid w:val="00F134AA"/>
    <w:rsid w:val="00F140C2"/>
    <w:rsid w:val="00F142E9"/>
    <w:rsid w:val="00F157CD"/>
    <w:rsid w:val="00F15AD7"/>
    <w:rsid w:val="00F21C39"/>
    <w:rsid w:val="00F249E9"/>
    <w:rsid w:val="00F25919"/>
    <w:rsid w:val="00F27F2D"/>
    <w:rsid w:val="00F30159"/>
    <w:rsid w:val="00F30605"/>
    <w:rsid w:val="00F31410"/>
    <w:rsid w:val="00F32991"/>
    <w:rsid w:val="00F40EFE"/>
    <w:rsid w:val="00F462AF"/>
    <w:rsid w:val="00F54CFD"/>
    <w:rsid w:val="00F54DD1"/>
    <w:rsid w:val="00F55B73"/>
    <w:rsid w:val="00F648E8"/>
    <w:rsid w:val="00F64C65"/>
    <w:rsid w:val="00F669D9"/>
    <w:rsid w:val="00F70B7D"/>
    <w:rsid w:val="00F75AC1"/>
    <w:rsid w:val="00F76E0E"/>
    <w:rsid w:val="00F80043"/>
    <w:rsid w:val="00F825E2"/>
    <w:rsid w:val="00F943AE"/>
    <w:rsid w:val="00F9487A"/>
    <w:rsid w:val="00FA0C4E"/>
    <w:rsid w:val="00FA2984"/>
    <w:rsid w:val="00FA6356"/>
    <w:rsid w:val="00FA6FA9"/>
    <w:rsid w:val="00FB2844"/>
    <w:rsid w:val="00FB66EF"/>
    <w:rsid w:val="00FC0098"/>
    <w:rsid w:val="00FC04BA"/>
    <w:rsid w:val="00FC26FA"/>
    <w:rsid w:val="00FC3CB3"/>
    <w:rsid w:val="00FC5AB1"/>
    <w:rsid w:val="00FC794E"/>
    <w:rsid w:val="00FC7DD7"/>
    <w:rsid w:val="00FD0C29"/>
    <w:rsid w:val="00FD1D93"/>
    <w:rsid w:val="00FD279B"/>
    <w:rsid w:val="00FD44D1"/>
    <w:rsid w:val="00FD5482"/>
    <w:rsid w:val="00FD7064"/>
    <w:rsid w:val="00FE22A5"/>
    <w:rsid w:val="00FE29D7"/>
    <w:rsid w:val="00FE7DB1"/>
    <w:rsid w:val="00FF2847"/>
    <w:rsid w:val="00FF4C35"/>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0A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C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0"/>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31261"/>
    <w:pPr>
      <w:ind w:left="720"/>
      <w:contextualSpacing/>
    </w:pPr>
  </w:style>
  <w:style w:type="character" w:styleId="Hyperlink">
    <w:name w:val="Hyperlink"/>
    <w:basedOn w:val="DefaultParagraphFont"/>
    <w:uiPriority w:val="99"/>
    <w:unhideWhenUsed/>
    <w:rsid w:val="00CF0134"/>
    <w:rPr>
      <w:color w:val="0563C1" w:themeColor="hyperlink"/>
      <w:u w:val="single"/>
    </w:rPr>
  </w:style>
  <w:style w:type="character" w:styleId="FollowedHyperlink">
    <w:name w:val="FollowedHyperlink"/>
    <w:basedOn w:val="DefaultParagraphFont"/>
    <w:uiPriority w:val="99"/>
    <w:semiHidden/>
    <w:unhideWhenUsed/>
    <w:rsid w:val="005522F7"/>
    <w:rPr>
      <w:color w:val="954F72" w:themeColor="followedHyperlink"/>
      <w:u w:val="single"/>
    </w:rPr>
  </w:style>
  <w:style w:type="paragraph" w:styleId="NormalWeb">
    <w:name w:val="Normal (Web)"/>
    <w:basedOn w:val="Normal"/>
    <w:uiPriority w:val="99"/>
    <w:unhideWhenUsed/>
    <w:rsid w:val="00A078BE"/>
    <w:pPr>
      <w:spacing w:before="100" w:beforeAutospacing="1" w:after="100" w:afterAutospacing="1"/>
    </w:pPr>
  </w:style>
  <w:style w:type="character" w:customStyle="1" w:styleId="apple-converted-space">
    <w:name w:val="apple-converted-space"/>
    <w:basedOn w:val="DefaultParagraphFont"/>
    <w:rsid w:val="00A078BE"/>
  </w:style>
  <w:style w:type="character" w:styleId="Emphasis">
    <w:name w:val="Emphasis"/>
    <w:basedOn w:val="DefaultParagraphFont"/>
    <w:uiPriority w:val="20"/>
    <w:qFormat/>
    <w:rsid w:val="008D23E4"/>
    <w:rPr>
      <w:i/>
      <w:iCs/>
    </w:rPr>
  </w:style>
  <w:style w:type="character" w:customStyle="1" w:styleId="gd">
    <w:name w:val="gd"/>
    <w:basedOn w:val="DefaultParagraphFont"/>
    <w:rsid w:val="00E72D05"/>
  </w:style>
  <w:style w:type="character" w:styleId="CommentReference">
    <w:name w:val="annotation reference"/>
    <w:basedOn w:val="DefaultParagraphFont"/>
    <w:uiPriority w:val="99"/>
    <w:semiHidden/>
    <w:unhideWhenUsed/>
    <w:rsid w:val="00173E63"/>
    <w:rPr>
      <w:sz w:val="16"/>
      <w:szCs w:val="16"/>
    </w:rPr>
  </w:style>
  <w:style w:type="paragraph" w:styleId="CommentText">
    <w:name w:val="annotation text"/>
    <w:basedOn w:val="Normal"/>
    <w:link w:val="CommentTextChar"/>
    <w:uiPriority w:val="99"/>
    <w:semiHidden/>
    <w:unhideWhenUsed/>
    <w:rsid w:val="00173E63"/>
  </w:style>
  <w:style w:type="character" w:customStyle="1" w:styleId="CommentTextChar">
    <w:name w:val="Comment Text Char"/>
    <w:basedOn w:val="DefaultParagraphFont"/>
    <w:link w:val="CommentText"/>
    <w:uiPriority w:val="99"/>
    <w:semiHidden/>
    <w:rsid w:val="00173E63"/>
    <w:rPr>
      <w:sz w:val="20"/>
      <w:szCs w:val="20"/>
    </w:rPr>
  </w:style>
  <w:style w:type="paragraph" w:styleId="CommentSubject">
    <w:name w:val="annotation subject"/>
    <w:basedOn w:val="CommentText"/>
    <w:next w:val="CommentText"/>
    <w:link w:val="CommentSubjectChar"/>
    <w:uiPriority w:val="99"/>
    <w:semiHidden/>
    <w:unhideWhenUsed/>
    <w:rsid w:val="00173E63"/>
    <w:rPr>
      <w:b/>
      <w:bCs/>
    </w:rPr>
  </w:style>
  <w:style w:type="character" w:customStyle="1" w:styleId="CommentSubjectChar">
    <w:name w:val="Comment Subject Char"/>
    <w:basedOn w:val="CommentTextChar"/>
    <w:link w:val="CommentSubject"/>
    <w:uiPriority w:val="99"/>
    <w:semiHidden/>
    <w:rsid w:val="00173E63"/>
    <w:rPr>
      <w:b/>
      <w:bCs/>
      <w:sz w:val="20"/>
      <w:szCs w:val="20"/>
    </w:rPr>
  </w:style>
  <w:style w:type="paragraph" w:styleId="Revision">
    <w:name w:val="Revision"/>
    <w:hidden/>
    <w:uiPriority w:val="99"/>
    <w:semiHidden/>
    <w:rsid w:val="00173E63"/>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BalloonText">
    <w:name w:val="Balloon Text"/>
    <w:basedOn w:val="Normal"/>
    <w:link w:val="BalloonTextChar"/>
    <w:uiPriority w:val="99"/>
    <w:semiHidden/>
    <w:unhideWhenUsed/>
    <w:rsid w:val="00173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E6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C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0"/>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31261"/>
    <w:pPr>
      <w:ind w:left="720"/>
      <w:contextualSpacing/>
    </w:pPr>
  </w:style>
  <w:style w:type="character" w:styleId="Hyperlink">
    <w:name w:val="Hyperlink"/>
    <w:basedOn w:val="DefaultParagraphFont"/>
    <w:uiPriority w:val="99"/>
    <w:unhideWhenUsed/>
    <w:rsid w:val="00CF0134"/>
    <w:rPr>
      <w:color w:val="0563C1" w:themeColor="hyperlink"/>
      <w:u w:val="single"/>
    </w:rPr>
  </w:style>
  <w:style w:type="character" w:styleId="FollowedHyperlink">
    <w:name w:val="FollowedHyperlink"/>
    <w:basedOn w:val="DefaultParagraphFont"/>
    <w:uiPriority w:val="99"/>
    <w:semiHidden/>
    <w:unhideWhenUsed/>
    <w:rsid w:val="005522F7"/>
    <w:rPr>
      <w:color w:val="954F72" w:themeColor="followedHyperlink"/>
      <w:u w:val="single"/>
    </w:rPr>
  </w:style>
  <w:style w:type="paragraph" w:styleId="NormalWeb">
    <w:name w:val="Normal (Web)"/>
    <w:basedOn w:val="Normal"/>
    <w:uiPriority w:val="99"/>
    <w:unhideWhenUsed/>
    <w:rsid w:val="00A078BE"/>
    <w:pPr>
      <w:spacing w:before="100" w:beforeAutospacing="1" w:after="100" w:afterAutospacing="1"/>
    </w:pPr>
  </w:style>
  <w:style w:type="character" w:customStyle="1" w:styleId="apple-converted-space">
    <w:name w:val="apple-converted-space"/>
    <w:basedOn w:val="DefaultParagraphFont"/>
    <w:rsid w:val="00A078BE"/>
  </w:style>
  <w:style w:type="character" w:styleId="Emphasis">
    <w:name w:val="Emphasis"/>
    <w:basedOn w:val="DefaultParagraphFont"/>
    <w:uiPriority w:val="20"/>
    <w:qFormat/>
    <w:rsid w:val="008D23E4"/>
    <w:rPr>
      <w:i/>
      <w:iCs/>
    </w:rPr>
  </w:style>
  <w:style w:type="character" w:customStyle="1" w:styleId="gd">
    <w:name w:val="gd"/>
    <w:basedOn w:val="DefaultParagraphFont"/>
    <w:rsid w:val="00E72D05"/>
  </w:style>
  <w:style w:type="character" w:styleId="CommentReference">
    <w:name w:val="annotation reference"/>
    <w:basedOn w:val="DefaultParagraphFont"/>
    <w:uiPriority w:val="99"/>
    <w:semiHidden/>
    <w:unhideWhenUsed/>
    <w:rsid w:val="00173E63"/>
    <w:rPr>
      <w:sz w:val="16"/>
      <w:szCs w:val="16"/>
    </w:rPr>
  </w:style>
  <w:style w:type="paragraph" w:styleId="CommentText">
    <w:name w:val="annotation text"/>
    <w:basedOn w:val="Normal"/>
    <w:link w:val="CommentTextChar"/>
    <w:uiPriority w:val="99"/>
    <w:semiHidden/>
    <w:unhideWhenUsed/>
    <w:rsid w:val="00173E63"/>
  </w:style>
  <w:style w:type="character" w:customStyle="1" w:styleId="CommentTextChar">
    <w:name w:val="Comment Text Char"/>
    <w:basedOn w:val="DefaultParagraphFont"/>
    <w:link w:val="CommentText"/>
    <w:uiPriority w:val="99"/>
    <w:semiHidden/>
    <w:rsid w:val="00173E63"/>
    <w:rPr>
      <w:sz w:val="20"/>
      <w:szCs w:val="20"/>
    </w:rPr>
  </w:style>
  <w:style w:type="paragraph" w:styleId="CommentSubject">
    <w:name w:val="annotation subject"/>
    <w:basedOn w:val="CommentText"/>
    <w:next w:val="CommentText"/>
    <w:link w:val="CommentSubjectChar"/>
    <w:uiPriority w:val="99"/>
    <w:semiHidden/>
    <w:unhideWhenUsed/>
    <w:rsid w:val="00173E63"/>
    <w:rPr>
      <w:b/>
      <w:bCs/>
    </w:rPr>
  </w:style>
  <w:style w:type="character" w:customStyle="1" w:styleId="CommentSubjectChar">
    <w:name w:val="Comment Subject Char"/>
    <w:basedOn w:val="CommentTextChar"/>
    <w:link w:val="CommentSubject"/>
    <w:uiPriority w:val="99"/>
    <w:semiHidden/>
    <w:rsid w:val="00173E63"/>
    <w:rPr>
      <w:b/>
      <w:bCs/>
      <w:sz w:val="20"/>
      <w:szCs w:val="20"/>
    </w:rPr>
  </w:style>
  <w:style w:type="paragraph" w:styleId="Revision">
    <w:name w:val="Revision"/>
    <w:hidden/>
    <w:uiPriority w:val="99"/>
    <w:semiHidden/>
    <w:rsid w:val="00173E63"/>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BalloonText">
    <w:name w:val="Balloon Text"/>
    <w:basedOn w:val="Normal"/>
    <w:link w:val="BalloonTextChar"/>
    <w:uiPriority w:val="99"/>
    <w:semiHidden/>
    <w:unhideWhenUsed/>
    <w:rsid w:val="00173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82">
      <w:bodyDiv w:val="1"/>
      <w:marLeft w:val="0"/>
      <w:marRight w:val="0"/>
      <w:marTop w:val="0"/>
      <w:marBottom w:val="0"/>
      <w:divBdr>
        <w:top w:val="none" w:sz="0" w:space="0" w:color="auto"/>
        <w:left w:val="none" w:sz="0" w:space="0" w:color="auto"/>
        <w:bottom w:val="none" w:sz="0" w:space="0" w:color="auto"/>
        <w:right w:val="none" w:sz="0" w:space="0" w:color="auto"/>
      </w:divBdr>
    </w:div>
    <w:div w:id="8141999">
      <w:bodyDiv w:val="1"/>
      <w:marLeft w:val="0"/>
      <w:marRight w:val="0"/>
      <w:marTop w:val="0"/>
      <w:marBottom w:val="0"/>
      <w:divBdr>
        <w:top w:val="none" w:sz="0" w:space="0" w:color="auto"/>
        <w:left w:val="none" w:sz="0" w:space="0" w:color="auto"/>
        <w:bottom w:val="none" w:sz="0" w:space="0" w:color="auto"/>
        <w:right w:val="none" w:sz="0" w:space="0" w:color="auto"/>
      </w:divBdr>
    </w:div>
    <w:div w:id="13581036">
      <w:bodyDiv w:val="1"/>
      <w:marLeft w:val="0"/>
      <w:marRight w:val="0"/>
      <w:marTop w:val="0"/>
      <w:marBottom w:val="0"/>
      <w:divBdr>
        <w:top w:val="none" w:sz="0" w:space="0" w:color="auto"/>
        <w:left w:val="none" w:sz="0" w:space="0" w:color="auto"/>
        <w:bottom w:val="none" w:sz="0" w:space="0" w:color="auto"/>
        <w:right w:val="none" w:sz="0" w:space="0" w:color="auto"/>
      </w:divBdr>
    </w:div>
    <w:div w:id="18746677">
      <w:bodyDiv w:val="1"/>
      <w:marLeft w:val="0"/>
      <w:marRight w:val="0"/>
      <w:marTop w:val="0"/>
      <w:marBottom w:val="0"/>
      <w:divBdr>
        <w:top w:val="none" w:sz="0" w:space="0" w:color="auto"/>
        <w:left w:val="none" w:sz="0" w:space="0" w:color="auto"/>
        <w:bottom w:val="none" w:sz="0" w:space="0" w:color="auto"/>
        <w:right w:val="none" w:sz="0" w:space="0" w:color="auto"/>
      </w:divBdr>
    </w:div>
    <w:div w:id="64426134">
      <w:bodyDiv w:val="1"/>
      <w:marLeft w:val="0"/>
      <w:marRight w:val="0"/>
      <w:marTop w:val="0"/>
      <w:marBottom w:val="0"/>
      <w:divBdr>
        <w:top w:val="none" w:sz="0" w:space="0" w:color="auto"/>
        <w:left w:val="none" w:sz="0" w:space="0" w:color="auto"/>
        <w:bottom w:val="none" w:sz="0" w:space="0" w:color="auto"/>
        <w:right w:val="none" w:sz="0" w:space="0" w:color="auto"/>
      </w:divBdr>
    </w:div>
    <w:div w:id="88936653">
      <w:bodyDiv w:val="1"/>
      <w:marLeft w:val="0"/>
      <w:marRight w:val="0"/>
      <w:marTop w:val="0"/>
      <w:marBottom w:val="0"/>
      <w:divBdr>
        <w:top w:val="none" w:sz="0" w:space="0" w:color="auto"/>
        <w:left w:val="none" w:sz="0" w:space="0" w:color="auto"/>
        <w:bottom w:val="none" w:sz="0" w:space="0" w:color="auto"/>
        <w:right w:val="none" w:sz="0" w:space="0" w:color="auto"/>
      </w:divBdr>
    </w:div>
    <w:div w:id="114982849">
      <w:bodyDiv w:val="1"/>
      <w:marLeft w:val="0"/>
      <w:marRight w:val="0"/>
      <w:marTop w:val="0"/>
      <w:marBottom w:val="0"/>
      <w:divBdr>
        <w:top w:val="none" w:sz="0" w:space="0" w:color="auto"/>
        <w:left w:val="none" w:sz="0" w:space="0" w:color="auto"/>
        <w:bottom w:val="none" w:sz="0" w:space="0" w:color="auto"/>
        <w:right w:val="none" w:sz="0" w:space="0" w:color="auto"/>
      </w:divBdr>
    </w:div>
    <w:div w:id="124661112">
      <w:bodyDiv w:val="1"/>
      <w:marLeft w:val="0"/>
      <w:marRight w:val="0"/>
      <w:marTop w:val="0"/>
      <w:marBottom w:val="0"/>
      <w:divBdr>
        <w:top w:val="none" w:sz="0" w:space="0" w:color="auto"/>
        <w:left w:val="none" w:sz="0" w:space="0" w:color="auto"/>
        <w:bottom w:val="none" w:sz="0" w:space="0" w:color="auto"/>
        <w:right w:val="none" w:sz="0" w:space="0" w:color="auto"/>
      </w:divBdr>
    </w:div>
    <w:div w:id="146216541">
      <w:bodyDiv w:val="1"/>
      <w:marLeft w:val="0"/>
      <w:marRight w:val="0"/>
      <w:marTop w:val="0"/>
      <w:marBottom w:val="0"/>
      <w:divBdr>
        <w:top w:val="none" w:sz="0" w:space="0" w:color="auto"/>
        <w:left w:val="none" w:sz="0" w:space="0" w:color="auto"/>
        <w:bottom w:val="none" w:sz="0" w:space="0" w:color="auto"/>
        <w:right w:val="none" w:sz="0" w:space="0" w:color="auto"/>
      </w:divBdr>
    </w:div>
    <w:div w:id="162358084">
      <w:bodyDiv w:val="1"/>
      <w:marLeft w:val="0"/>
      <w:marRight w:val="0"/>
      <w:marTop w:val="0"/>
      <w:marBottom w:val="0"/>
      <w:divBdr>
        <w:top w:val="none" w:sz="0" w:space="0" w:color="auto"/>
        <w:left w:val="none" w:sz="0" w:space="0" w:color="auto"/>
        <w:bottom w:val="none" w:sz="0" w:space="0" w:color="auto"/>
        <w:right w:val="none" w:sz="0" w:space="0" w:color="auto"/>
      </w:divBdr>
    </w:div>
    <w:div w:id="319820384">
      <w:bodyDiv w:val="1"/>
      <w:marLeft w:val="0"/>
      <w:marRight w:val="0"/>
      <w:marTop w:val="0"/>
      <w:marBottom w:val="0"/>
      <w:divBdr>
        <w:top w:val="none" w:sz="0" w:space="0" w:color="auto"/>
        <w:left w:val="none" w:sz="0" w:space="0" w:color="auto"/>
        <w:bottom w:val="none" w:sz="0" w:space="0" w:color="auto"/>
        <w:right w:val="none" w:sz="0" w:space="0" w:color="auto"/>
      </w:divBdr>
      <w:divsChild>
        <w:div w:id="826362295">
          <w:marLeft w:val="0"/>
          <w:marRight w:val="0"/>
          <w:marTop w:val="0"/>
          <w:marBottom w:val="0"/>
          <w:divBdr>
            <w:top w:val="none" w:sz="0" w:space="0" w:color="auto"/>
            <w:left w:val="none" w:sz="0" w:space="0" w:color="auto"/>
            <w:bottom w:val="none" w:sz="0" w:space="0" w:color="auto"/>
            <w:right w:val="none" w:sz="0" w:space="0" w:color="auto"/>
          </w:divBdr>
          <w:divsChild>
            <w:div w:id="552884018">
              <w:marLeft w:val="0"/>
              <w:marRight w:val="0"/>
              <w:marTop w:val="0"/>
              <w:marBottom w:val="0"/>
              <w:divBdr>
                <w:top w:val="none" w:sz="0" w:space="0" w:color="auto"/>
                <w:left w:val="none" w:sz="0" w:space="0" w:color="auto"/>
                <w:bottom w:val="none" w:sz="0" w:space="0" w:color="auto"/>
                <w:right w:val="none" w:sz="0" w:space="0" w:color="auto"/>
              </w:divBdr>
              <w:divsChild>
                <w:div w:id="12899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48245">
      <w:bodyDiv w:val="1"/>
      <w:marLeft w:val="0"/>
      <w:marRight w:val="0"/>
      <w:marTop w:val="0"/>
      <w:marBottom w:val="0"/>
      <w:divBdr>
        <w:top w:val="none" w:sz="0" w:space="0" w:color="auto"/>
        <w:left w:val="none" w:sz="0" w:space="0" w:color="auto"/>
        <w:bottom w:val="none" w:sz="0" w:space="0" w:color="auto"/>
        <w:right w:val="none" w:sz="0" w:space="0" w:color="auto"/>
      </w:divBdr>
    </w:div>
    <w:div w:id="454566469">
      <w:bodyDiv w:val="1"/>
      <w:marLeft w:val="0"/>
      <w:marRight w:val="0"/>
      <w:marTop w:val="0"/>
      <w:marBottom w:val="0"/>
      <w:divBdr>
        <w:top w:val="none" w:sz="0" w:space="0" w:color="auto"/>
        <w:left w:val="none" w:sz="0" w:space="0" w:color="auto"/>
        <w:bottom w:val="none" w:sz="0" w:space="0" w:color="auto"/>
        <w:right w:val="none" w:sz="0" w:space="0" w:color="auto"/>
      </w:divBdr>
    </w:div>
    <w:div w:id="486946736">
      <w:bodyDiv w:val="1"/>
      <w:marLeft w:val="0"/>
      <w:marRight w:val="0"/>
      <w:marTop w:val="0"/>
      <w:marBottom w:val="0"/>
      <w:divBdr>
        <w:top w:val="none" w:sz="0" w:space="0" w:color="auto"/>
        <w:left w:val="none" w:sz="0" w:space="0" w:color="auto"/>
        <w:bottom w:val="none" w:sz="0" w:space="0" w:color="auto"/>
        <w:right w:val="none" w:sz="0" w:space="0" w:color="auto"/>
      </w:divBdr>
    </w:div>
    <w:div w:id="525870227">
      <w:bodyDiv w:val="1"/>
      <w:marLeft w:val="0"/>
      <w:marRight w:val="0"/>
      <w:marTop w:val="0"/>
      <w:marBottom w:val="0"/>
      <w:divBdr>
        <w:top w:val="none" w:sz="0" w:space="0" w:color="auto"/>
        <w:left w:val="none" w:sz="0" w:space="0" w:color="auto"/>
        <w:bottom w:val="none" w:sz="0" w:space="0" w:color="auto"/>
        <w:right w:val="none" w:sz="0" w:space="0" w:color="auto"/>
      </w:divBdr>
    </w:div>
    <w:div w:id="542182674">
      <w:bodyDiv w:val="1"/>
      <w:marLeft w:val="0"/>
      <w:marRight w:val="0"/>
      <w:marTop w:val="0"/>
      <w:marBottom w:val="0"/>
      <w:divBdr>
        <w:top w:val="none" w:sz="0" w:space="0" w:color="auto"/>
        <w:left w:val="none" w:sz="0" w:space="0" w:color="auto"/>
        <w:bottom w:val="none" w:sz="0" w:space="0" w:color="auto"/>
        <w:right w:val="none" w:sz="0" w:space="0" w:color="auto"/>
      </w:divBdr>
    </w:div>
    <w:div w:id="556866589">
      <w:bodyDiv w:val="1"/>
      <w:marLeft w:val="0"/>
      <w:marRight w:val="0"/>
      <w:marTop w:val="0"/>
      <w:marBottom w:val="0"/>
      <w:divBdr>
        <w:top w:val="none" w:sz="0" w:space="0" w:color="auto"/>
        <w:left w:val="none" w:sz="0" w:space="0" w:color="auto"/>
        <w:bottom w:val="none" w:sz="0" w:space="0" w:color="auto"/>
        <w:right w:val="none" w:sz="0" w:space="0" w:color="auto"/>
      </w:divBdr>
    </w:div>
    <w:div w:id="601649895">
      <w:bodyDiv w:val="1"/>
      <w:marLeft w:val="0"/>
      <w:marRight w:val="0"/>
      <w:marTop w:val="0"/>
      <w:marBottom w:val="0"/>
      <w:divBdr>
        <w:top w:val="none" w:sz="0" w:space="0" w:color="auto"/>
        <w:left w:val="none" w:sz="0" w:space="0" w:color="auto"/>
        <w:bottom w:val="none" w:sz="0" w:space="0" w:color="auto"/>
        <w:right w:val="none" w:sz="0" w:space="0" w:color="auto"/>
      </w:divBdr>
    </w:div>
    <w:div w:id="627011256">
      <w:bodyDiv w:val="1"/>
      <w:marLeft w:val="0"/>
      <w:marRight w:val="0"/>
      <w:marTop w:val="0"/>
      <w:marBottom w:val="0"/>
      <w:divBdr>
        <w:top w:val="none" w:sz="0" w:space="0" w:color="auto"/>
        <w:left w:val="none" w:sz="0" w:space="0" w:color="auto"/>
        <w:bottom w:val="none" w:sz="0" w:space="0" w:color="auto"/>
        <w:right w:val="none" w:sz="0" w:space="0" w:color="auto"/>
      </w:divBdr>
    </w:div>
    <w:div w:id="714548166">
      <w:bodyDiv w:val="1"/>
      <w:marLeft w:val="0"/>
      <w:marRight w:val="0"/>
      <w:marTop w:val="0"/>
      <w:marBottom w:val="0"/>
      <w:divBdr>
        <w:top w:val="none" w:sz="0" w:space="0" w:color="auto"/>
        <w:left w:val="none" w:sz="0" w:space="0" w:color="auto"/>
        <w:bottom w:val="none" w:sz="0" w:space="0" w:color="auto"/>
        <w:right w:val="none" w:sz="0" w:space="0" w:color="auto"/>
      </w:divBdr>
    </w:div>
    <w:div w:id="740057523">
      <w:bodyDiv w:val="1"/>
      <w:marLeft w:val="0"/>
      <w:marRight w:val="0"/>
      <w:marTop w:val="0"/>
      <w:marBottom w:val="0"/>
      <w:divBdr>
        <w:top w:val="none" w:sz="0" w:space="0" w:color="auto"/>
        <w:left w:val="none" w:sz="0" w:space="0" w:color="auto"/>
        <w:bottom w:val="none" w:sz="0" w:space="0" w:color="auto"/>
        <w:right w:val="none" w:sz="0" w:space="0" w:color="auto"/>
      </w:divBdr>
    </w:div>
    <w:div w:id="790320833">
      <w:bodyDiv w:val="1"/>
      <w:marLeft w:val="0"/>
      <w:marRight w:val="0"/>
      <w:marTop w:val="0"/>
      <w:marBottom w:val="0"/>
      <w:divBdr>
        <w:top w:val="none" w:sz="0" w:space="0" w:color="auto"/>
        <w:left w:val="none" w:sz="0" w:space="0" w:color="auto"/>
        <w:bottom w:val="none" w:sz="0" w:space="0" w:color="auto"/>
        <w:right w:val="none" w:sz="0" w:space="0" w:color="auto"/>
      </w:divBdr>
    </w:div>
    <w:div w:id="864945595">
      <w:bodyDiv w:val="1"/>
      <w:marLeft w:val="0"/>
      <w:marRight w:val="0"/>
      <w:marTop w:val="0"/>
      <w:marBottom w:val="0"/>
      <w:divBdr>
        <w:top w:val="none" w:sz="0" w:space="0" w:color="auto"/>
        <w:left w:val="none" w:sz="0" w:space="0" w:color="auto"/>
        <w:bottom w:val="none" w:sz="0" w:space="0" w:color="auto"/>
        <w:right w:val="none" w:sz="0" w:space="0" w:color="auto"/>
      </w:divBdr>
    </w:div>
    <w:div w:id="890073395">
      <w:bodyDiv w:val="1"/>
      <w:marLeft w:val="0"/>
      <w:marRight w:val="0"/>
      <w:marTop w:val="0"/>
      <w:marBottom w:val="0"/>
      <w:divBdr>
        <w:top w:val="none" w:sz="0" w:space="0" w:color="auto"/>
        <w:left w:val="none" w:sz="0" w:space="0" w:color="auto"/>
        <w:bottom w:val="none" w:sz="0" w:space="0" w:color="auto"/>
        <w:right w:val="none" w:sz="0" w:space="0" w:color="auto"/>
      </w:divBdr>
    </w:div>
    <w:div w:id="893392018">
      <w:bodyDiv w:val="1"/>
      <w:marLeft w:val="0"/>
      <w:marRight w:val="0"/>
      <w:marTop w:val="0"/>
      <w:marBottom w:val="0"/>
      <w:divBdr>
        <w:top w:val="none" w:sz="0" w:space="0" w:color="auto"/>
        <w:left w:val="none" w:sz="0" w:space="0" w:color="auto"/>
        <w:bottom w:val="none" w:sz="0" w:space="0" w:color="auto"/>
        <w:right w:val="none" w:sz="0" w:space="0" w:color="auto"/>
      </w:divBdr>
    </w:div>
    <w:div w:id="932200065">
      <w:bodyDiv w:val="1"/>
      <w:marLeft w:val="0"/>
      <w:marRight w:val="0"/>
      <w:marTop w:val="0"/>
      <w:marBottom w:val="0"/>
      <w:divBdr>
        <w:top w:val="none" w:sz="0" w:space="0" w:color="auto"/>
        <w:left w:val="none" w:sz="0" w:space="0" w:color="auto"/>
        <w:bottom w:val="none" w:sz="0" w:space="0" w:color="auto"/>
        <w:right w:val="none" w:sz="0" w:space="0" w:color="auto"/>
      </w:divBdr>
    </w:div>
    <w:div w:id="970326660">
      <w:bodyDiv w:val="1"/>
      <w:marLeft w:val="0"/>
      <w:marRight w:val="0"/>
      <w:marTop w:val="0"/>
      <w:marBottom w:val="0"/>
      <w:divBdr>
        <w:top w:val="none" w:sz="0" w:space="0" w:color="auto"/>
        <w:left w:val="none" w:sz="0" w:space="0" w:color="auto"/>
        <w:bottom w:val="none" w:sz="0" w:space="0" w:color="auto"/>
        <w:right w:val="none" w:sz="0" w:space="0" w:color="auto"/>
      </w:divBdr>
    </w:div>
    <w:div w:id="973292176">
      <w:bodyDiv w:val="1"/>
      <w:marLeft w:val="0"/>
      <w:marRight w:val="0"/>
      <w:marTop w:val="0"/>
      <w:marBottom w:val="0"/>
      <w:divBdr>
        <w:top w:val="none" w:sz="0" w:space="0" w:color="auto"/>
        <w:left w:val="none" w:sz="0" w:space="0" w:color="auto"/>
        <w:bottom w:val="none" w:sz="0" w:space="0" w:color="auto"/>
        <w:right w:val="none" w:sz="0" w:space="0" w:color="auto"/>
      </w:divBdr>
    </w:div>
    <w:div w:id="975909909">
      <w:bodyDiv w:val="1"/>
      <w:marLeft w:val="0"/>
      <w:marRight w:val="0"/>
      <w:marTop w:val="0"/>
      <w:marBottom w:val="0"/>
      <w:divBdr>
        <w:top w:val="none" w:sz="0" w:space="0" w:color="auto"/>
        <w:left w:val="none" w:sz="0" w:space="0" w:color="auto"/>
        <w:bottom w:val="none" w:sz="0" w:space="0" w:color="auto"/>
        <w:right w:val="none" w:sz="0" w:space="0" w:color="auto"/>
      </w:divBdr>
    </w:div>
    <w:div w:id="1029260503">
      <w:bodyDiv w:val="1"/>
      <w:marLeft w:val="0"/>
      <w:marRight w:val="0"/>
      <w:marTop w:val="0"/>
      <w:marBottom w:val="0"/>
      <w:divBdr>
        <w:top w:val="none" w:sz="0" w:space="0" w:color="auto"/>
        <w:left w:val="none" w:sz="0" w:space="0" w:color="auto"/>
        <w:bottom w:val="none" w:sz="0" w:space="0" w:color="auto"/>
        <w:right w:val="none" w:sz="0" w:space="0" w:color="auto"/>
      </w:divBdr>
    </w:div>
    <w:div w:id="1046029466">
      <w:bodyDiv w:val="1"/>
      <w:marLeft w:val="0"/>
      <w:marRight w:val="0"/>
      <w:marTop w:val="0"/>
      <w:marBottom w:val="0"/>
      <w:divBdr>
        <w:top w:val="none" w:sz="0" w:space="0" w:color="auto"/>
        <w:left w:val="none" w:sz="0" w:space="0" w:color="auto"/>
        <w:bottom w:val="none" w:sz="0" w:space="0" w:color="auto"/>
        <w:right w:val="none" w:sz="0" w:space="0" w:color="auto"/>
      </w:divBdr>
    </w:div>
    <w:div w:id="1064257302">
      <w:bodyDiv w:val="1"/>
      <w:marLeft w:val="0"/>
      <w:marRight w:val="0"/>
      <w:marTop w:val="0"/>
      <w:marBottom w:val="0"/>
      <w:divBdr>
        <w:top w:val="none" w:sz="0" w:space="0" w:color="auto"/>
        <w:left w:val="none" w:sz="0" w:space="0" w:color="auto"/>
        <w:bottom w:val="none" w:sz="0" w:space="0" w:color="auto"/>
        <w:right w:val="none" w:sz="0" w:space="0" w:color="auto"/>
      </w:divBdr>
    </w:div>
    <w:div w:id="1089085049">
      <w:bodyDiv w:val="1"/>
      <w:marLeft w:val="0"/>
      <w:marRight w:val="0"/>
      <w:marTop w:val="0"/>
      <w:marBottom w:val="0"/>
      <w:divBdr>
        <w:top w:val="none" w:sz="0" w:space="0" w:color="auto"/>
        <w:left w:val="none" w:sz="0" w:space="0" w:color="auto"/>
        <w:bottom w:val="none" w:sz="0" w:space="0" w:color="auto"/>
        <w:right w:val="none" w:sz="0" w:space="0" w:color="auto"/>
      </w:divBdr>
    </w:div>
    <w:div w:id="1106316600">
      <w:bodyDiv w:val="1"/>
      <w:marLeft w:val="0"/>
      <w:marRight w:val="0"/>
      <w:marTop w:val="0"/>
      <w:marBottom w:val="0"/>
      <w:divBdr>
        <w:top w:val="none" w:sz="0" w:space="0" w:color="auto"/>
        <w:left w:val="none" w:sz="0" w:space="0" w:color="auto"/>
        <w:bottom w:val="none" w:sz="0" w:space="0" w:color="auto"/>
        <w:right w:val="none" w:sz="0" w:space="0" w:color="auto"/>
      </w:divBdr>
      <w:divsChild>
        <w:div w:id="1845591060">
          <w:marLeft w:val="0"/>
          <w:marRight w:val="0"/>
          <w:marTop w:val="0"/>
          <w:marBottom w:val="0"/>
          <w:divBdr>
            <w:top w:val="none" w:sz="0" w:space="0" w:color="auto"/>
            <w:left w:val="none" w:sz="0" w:space="0" w:color="auto"/>
            <w:bottom w:val="none" w:sz="0" w:space="0" w:color="auto"/>
            <w:right w:val="none" w:sz="0" w:space="0" w:color="auto"/>
          </w:divBdr>
          <w:divsChild>
            <w:div w:id="1961182442">
              <w:marLeft w:val="0"/>
              <w:marRight w:val="0"/>
              <w:marTop w:val="0"/>
              <w:marBottom w:val="0"/>
              <w:divBdr>
                <w:top w:val="none" w:sz="0" w:space="0" w:color="auto"/>
                <w:left w:val="none" w:sz="0" w:space="0" w:color="auto"/>
                <w:bottom w:val="none" w:sz="0" w:space="0" w:color="auto"/>
                <w:right w:val="none" w:sz="0" w:space="0" w:color="auto"/>
              </w:divBdr>
              <w:divsChild>
                <w:div w:id="15800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5825">
      <w:bodyDiv w:val="1"/>
      <w:marLeft w:val="0"/>
      <w:marRight w:val="0"/>
      <w:marTop w:val="0"/>
      <w:marBottom w:val="0"/>
      <w:divBdr>
        <w:top w:val="none" w:sz="0" w:space="0" w:color="auto"/>
        <w:left w:val="none" w:sz="0" w:space="0" w:color="auto"/>
        <w:bottom w:val="none" w:sz="0" w:space="0" w:color="auto"/>
        <w:right w:val="none" w:sz="0" w:space="0" w:color="auto"/>
      </w:divBdr>
    </w:div>
    <w:div w:id="1167749643">
      <w:bodyDiv w:val="1"/>
      <w:marLeft w:val="0"/>
      <w:marRight w:val="0"/>
      <w:marTop w:val="0"/>
      <w:marBottom w:val="0"/>
      <w:divBdr>
        <w:top w:val="none" w:sz="0" w:space="0" w:color="auto"/>
        <w:left w:val="none" w:sz="0" w:space="0" w:color="auto"/>
        <w:bottom w:val="none" w:sz="0" w:space="0" w:color="auto"/>
        <w:right w:val="none" w:sz="0" w:space="0" w:color="auto"/>
      </w:divBdr>
    </w:div>
    <w:div w:id="1189490140">
      <w:bodyDiv w:val="1"/>
      <w:marLeft w:val="0"/>
      <w:marRight w:val="0"/>
      <w:marTop w:val="0"/>
      <w:marBottom w:val="0"/>
      <w:divBdr>
        <w:top w:val="none" w:sz="0" w:space="0" w:color="auto"/>
        <w:left w:val="none" w:sz="0" w:space="0" w:color="auto"/>
        <w:bottom w:val="none" w:sz="0" w:space="0" w:color="auto"/>
        <w:right w:val="none" w:sz="0" w:space="0" w:color="auto"/>
      </w:divBdr>
      <w:divsChild>
        <w:div w:id="1769233336">
          <w:marLeft w:val="0"/>
          <w:marRight w:val="0"/>
          <w:marTop w:val="0"/>
          <w:marBottom w:val="0"/>
          <w:divBdr>
            <w:top w:val="none" w:sz="0" w:space="0" w:color="auto"/>
            <w:left w:val="none" w:sz="0" w:space="0" w:color="auto"/>
            <w:bottom w:val="none" w:sz="0" w:space="0" w:color="auto"/>
            <w:right w:val="none" w:sz="0" w:space="0" w:color="auto"/>
          </w:divBdr>
          <w:divsChild>
            <w:div w:id="848182295">
              <w:marLeft w:val="0"/>
              <w:marRight w:val="0"/>
              <w:marTop w:val="0"/>
              <w:marBottom w:val="0"/>
              <w:divBdr>
                <w:top w:val="none" w:sz="0" w:space="0" w:color="auto"/>
                <w:left w:val="none" w:sz="0" w:space="0" w:color="auto"/>
                <w:bottom w:val="none" w:sz="0" w:space="0" w:color="auto"/>
                <w:right w:val="none" w:sz="0" w:space="0" w:color="auto"/>
              </w:divBdr>
              <w:divsChild>
                <w:div w:id="17833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4106">
      <w:bodyDiv w:val="1"/>
      <w:marLeft w:val="0"/>
      <w:marRight w:val="0"/>
      <w:marTop w:val="0"/>
      <w:marBottom w:val="0"/>
      <w:divBdr>
        <w:top w:val="none" w:sz="0" w:space="0" w:color="auto"/>
        <w:left w:val="none" w:sz="0" w:space="0" w:color="auto"/>
        <w:bottom w:val="none" w:sz="0" w:space="0" w:color="auto"/>
        <w:right w:val="none" w:sz="0" w:space="0" w:color="auto"/>
      </w:divBdr>
    </w:div>
    <w:div w:id="1220021664">
      <w:bodyDiv w:val="1"/>
      <w:marLeft w:val="0"/>
      <w:marRight w:val="0"/>
      <w:marTop w:val="0"/>
      <w:marBottom w:val="0"/>
      <w:divBdr>
        <w:top w:val="none" w:sz="0" w:space="0" w:color="auto"/>
        <w:left w:val="none" w:sz="0" w:space="0" w:color="auto"/>
        <w:bottom w:val="none" w:sz="0" w:space="0" w:color="auto"/>
        <w:right w:val="none" w:sz="0" w:space="0" w:color="auto"/>
      </w:divBdr>
    </w:div>
    <w:div w:id="1250388665">
      <w:bodyDiv w:val="1"/>
      <w:marLeft w:val="0"/>
      <w:marRight w:val="0"/>
      <w:marTop w:val="0"/>
      <w:marBottom w:val="0"/>
      <w:divBdr>
        <w:top w:val="none" w:sz="0" w:space="0" w:color="auto"/>
        <w:left w:val="none" w:sz="0" w:space="0" w:color="auto"/>
        <w:bottom w:val="none" w:sz="0" w:space="0" w:color="auto"/>
        <w:right w:val="none" w:sz="0" w:space="0" w:color="auto"/>
      </w:divBdr>
    </w:div>
    <w:div w:id="1283073578">
      <w:bodyDiv w:val="1"/>
      <w:marLeft w:val="0"/>
      <w:marRight w:val="0"/>
      <w:marTop w:val="0"/>
      <w:marBottom w:val="0"/>
      <w:divBdr>
        <w:top w:val="none" w:sz="0" w:space="0" w:color="auto"/>
        <w:left w:val="none" w:sz="0" w:space="0" w:color="auto"/>
        <w:bottom w:val="none" w:sz="0" w:space="0" w:color="auto"/>
        <w:right w:val="none" w:sz="0" w:space="0" w:color="auto"/>
      </w:divBdr>
    </w:div>
    <w:div w:id="1287196353">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sChild>
        <w:div w:id="1164279635">
          <w:marLeft w:val="0"/>
          <w:marRight w:val="0"/>
          <w:marTop w:val="0"/>
          <w:marBottom w:val="0"/>
          <w:divBdr>
            <w:top w:val="none" w:sz="0" w:space="0" w:color="auto"/>
            <w:left w:val="none" w:sz="0" w:space="0" w:color="auto"/>
            <w:bottom w:val="none" w:sz="0" w:space="0" w:color="auto"/>
            <w:right w:val="none" w:sz="0" w:space="0" w:color="auto"/>
          </w:divBdr>
          <w:divsChild>
            <w:div w:id="352341923">
              <w:marLeft w:val="0"/>
              <w:marRight w:val="0"/>
              <w:marTop w:val="0"/>
              <w:marBottom w:val="0"/>
              <w:divBdr>
                <w:top w:val="none" w:sz="0" w:space="0" w:color="auto"/>
                <w:left w:val="none" w:sz="0" w:space="0" w:color="auto"/>
                <w:bottom w:val="none" w:sz="0" w:space="0" w:color="auto"/>
                <w:right w:val="none" w:sz="0" w:space="0" w:color="auto"/>
              </w:divBdr>
              <w:divsChild>
                <w:div w:id="3444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1024">
      <w:bodyDiv w:val="1"/>
      <w:marLeft w:val="0"/>
      <w:marRight w:val="0"/>
      <w:marTop w:val="0"/>
      <w:marBottom w:val="0"/>
      <w:divBdr>
        <w:top w:val="none" w:sz="0" w:space="0" w:color="auto"/>
        <w:left w:val="none" w:sz="0" w:space="0" w:color="auto"/>
        <w:bottom w:val="none" w:sz="0" w:space="0" w:color="auto"/>
        <w:right w:val="none" w:sz="0" w:space="0" w:color="auto"/>
      </w:divBdr>
    </w:div>
    <w:div w:id="1466240673">
      <w:bodyDiv w:val="1"/>
      <w:marLeft w:val="0"/>
      <w:marRight w:val="0"/>
      <w:marTop w:val="0"/>
      <w:marBottom w:val="0"/>
      <w:divBdr>
        <w:top w:val="none" w:sz="0" w:space="0" w:color="auto"/>
        <w:left w:val="none" w:sz="0" w:space="0" w:color="auto"/>
        <w:bottom w:val="none" w:sz="0" w:space="0" w:color="auto"/>
        <w:right w:val="none" w:sz="0" w:space="0" w:color="auto"/>
      </w:divBdr>
    </w:div>
    <w:div w:id="1470828438">
      <w:bodyDiv w:val="1"/>
      <w:marLeft w:val="0"/>
      <w:marRight w:val="0"/>
      <w:marTop w:val="0"/>
      <w:marBottom w:val="0"/>
      <w:divBdr>
        <w:top w:val="none" w:sz="0" w:space="0" w:color="auto"/>
        <w:left w:val="none" w:sz="0" w:space="0" w:color="auto"/>
        <w:bottom w:val="none" w:sz="0" w:space="0" w:color="auto"/>
        <w:right w:val="none" w:sz="0" w:space="0" w:color="auto"/>
      </w:divBdr>
    </w:div>
    <w:div w:id="1489444966">
      <w:bodyDiv w:val="1"/>
      <w:marLeft w:val="0"/>
      <w:marRight w:val="0"/>
      <w:marTop w:val="0"/>
      <w:marBottom w:val="0"/>
      <w:divBdr>
        <w:top w:val="none" w:sz="0" w:space="0" w:color="auto"/>
        <w:left w:val="none" w:sz="0" w:space="0" w:color="auto"/>
        <w:bottom w:val="none" w:sz="0" w:space="0" w:color="auto"/>
        <w:right w:val="none" w:sz="0" w:space="0" w:color="auto"/>
      </w:divBdr>
    </w:div>
    <w:div w:id="1513570879">
      <w:bodyDiv w:val="1"/>
      <w:marLeft w:val="0"/>
      <w:marRight w:val="0"/>
      <w:marTop w:val="0"/>
      <w:marBottom w:val="0"/>
      <w:divBdr>
        <w:top w:val="none" w:sz="0" w:space="0" w:color="auto"/>
        <w:left w:val="none" w:sz="0" w:space="0" w:color="auto"/>
        <w:bottom w:val="none" w:sz="0" w:space="0" w:color="auto"/>
        <w:right w:val="none" w:sz="0" w:space="0" w:color="auto"/>
      </w:divBdr>
    </w:div>
    <w:div w:id="1630629533">
      <w:bodyDiv w:val="1"/>
      <w:marLeft w:val="0"/>
      <w:marRight w:val="0"/>
      <w:marTop w:val="0"/>
      <w:marBottom w:val="0"/>
      <w:divBdr>
        <w:top w:val="none" w:sz="0" w:space="0" w:color="auto"/>
        <w:left w:val="none" w:sz="0" w:space="0" w:color="auto"/>
        <w:bottom w:val="none" w:sz="0" w:space="0" w:color="auto"/>
        <w:right w:val="none" w:sz="0" w:space="0" w:color="auto"/>
      </w:divBdr>
    </w:div>
    <w:div w:id="1658655147">
      <w:bodyDiv w:val="1"/>
      <w:marLeft w:val="0"/>
      <w:marRight w:val="0"/>
      <w:marTop w:val="0"/>
      <w:marBottom w:val="0"/>
      <w:divBdr>
        <w:top w:val="none" w:sz="0" w:space="0" w:color="auto"/>
        <w:left w:val="none" w:sz="0" w:space="0" w:color="auto"/>
        <w:bottom w:val="none" w:sz="0" w:space="0" w:color="auto"/>
        <w:right w:val="none" w:sz="0" w:space="0" w:color="auto"/>
      </w:divBdr>
    </w:div>
    <w:div w:id="1755391014">
      <w:bodyDiv w:val="1"/>
      <w:marLeft w:val="0"/>
      <w:marRight w:val="0"/>
      <w:marTop w:val="0"/>
      <w:marBottom w:val="0"/>
      <w:divBdr>
        <w:top w:val="none" w:sz="0" w:space="0" w:color="auto"/>
        <w:left w:val="none" w:sz="0" w:space="0" w:color="auto"/>
        <w:bottom w:val="none" w:sz="0" w:space="0" w:color="auto"/>
        <w:right w:val="none" w:sz="0" w:space="0" w:color="auto"/>
      </w:divBdr>
    </w:div>
    <w:div w:id="1791893519">
      <w:bodyDiv w:val="1"/>
      <w:marLeft w:val="0"/>
      <w:marRight w:val="0"/>
      <w:marTop w:val="0"/>
      <w:marBottom w:val="0"/>
      <w:divBdr>
        <w:top w:val="none" w:sz="0" w:space="0" w:color="auto"/>
        <w:left w:val="none" w:sz="0" w:space="0" w:color="auto"/>
        <w:bottom w:val="none" w:sz="0" w:space="0" w:color="auto"/>
        <w:right w:val="none" w:sz="0" w:space="0" w:color="auto"/>
      </w:divBdr>
    </w:div>
    <w:div w:id="1853180719">
      <w:bodyDiv w:val="1"/>
      <w:marLeft w:val="0"/>
      <w:marRight w:val="0"/>
      <w:marTop w:val="0"/>
      <w:marBottom w:val="0"/>
      <w:divBdr>
        <w:top w:val="none" w:sz="0" w:space="0" w:color="auto"/>
        <w:left w:val="none" w:sz="0" w:space="0" w:color="auto"/>
        <w:bottom w:val="none" w:sz="0" w:space="0" w:color="auto"/>
        <w:right w:val="none" w:sz="0" w:space="0" w:color="auto"/>
      </w:divBdr>
      <w:divsChild>
        <w:div w:id="557715623">
          <w:marLeft w:val="0"/>
          <w:marRight w:val="0"/>
          <w:marTop w:val="0"/>
          <w:marBottom w:val="0"/>
          <w:divBdr>
            <w:top w:val="none" w:sz="0" w:space="0" w:color="auto"/>
            <w:left w:val="none" w:sz="0" w:space="0" w:color="auto"/>
            <w:bottom w:val="none" w:sz="0" w:space="0" w:color="auto"/>
            <w:right w:val="none" w:sz="0" w:space="0" w:color="auto"/>
          </w:divBdr>
          <w:divsChild>
            <w:div w:id="651713807">
              <w:marLeft w:val="0"/>
              <w:marRight w:val="0"/>
              <w:marTop w:val="0"/>
              <w:marBottom w:val="0"/>
              <w:divBdr>
                <w:top w:val="none" w:sz="0" w:space="0" w:color="auto"/>
                <w:left w:val="none" w:sz="0" w:space="0" w:color="auto"/>
                <w:bottom w:val="none" w:sz="0" w:space="0" w:color="auto"/>
                <w:right w:val="none" w:sz="0" w:space="0" w:color="auto"/>
              </w:divBdr>
              <w:divsChild>
                <w:div w:id="767771457">
                  <w:marLeft w:val="0"/>
                  <w:marRight w:val="0"/>
                  <w:marTop w:val="0"/>
                  <w:marBottom w:val="0"/>
                  <w:divBdr>
                    <w:top w:val="none" w:sz="0" w:space="0" w:color="auto"/>
                    <w:left w:val="none" w:sz="0" w:space="0" w:color="auto"/>
                    <w:bottom w:val="none" w:sz="0" w:space="0" w:color="auto"/>
                    <w:right w:val="none" w:sz="0" w:space="0" w:color="auto"/>
                  </w:divBdr>
                  <w:divsChild>
                    <w:div w:id="4386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7920">
      <w:bodyDiv w:val="1"/>
      <w:marLeft w:val="0"/>
      <w:marRight w:val="0"/>
      <w:marTop w:val="0"/>
      <w:marBottom w:val="0"/>
      <w:divBdr>
        <w:top w:val="none" w:sz="0" w:space="0" w:color="auto"/>
        <w:left w:val="none" w:sz="0" w:space="0" w:color="auto"/>
        <w:bottom w:val="none" w:sz="0" w:space="0" w:color="auto"/>
        <w:right w:val="none" w:sz="0" w:space="0" w:color="auto"/>
      </w:divBdr>
      <w:divsChild>
        <w:div w:id="2100715830">
          <w:marLeft w:val="878"/>
          <w:marRight w:val="0"/>
          <w:marTop w:val="240"/>
          <w:marBottom w:val="0"/>
          <w:divBdr>
            <w:top w:val="none" w:sz="0" w:space="0" w:color="auto"/>
            <w:left w:val="none" w:sz="0" w:space="0" w:color="auto"/>
            <w:bottom w:val="none" w:sz="0" w:space="0" w:color="auto"/>
            <w:right w:val="none" w:sz="0" w:space="0" w:color="auto"/>
          </w:divBdr>
        </w:div>
        <w:div w:id="1275287902">
          <w:marLeft w:val="878"/>
          <w:marRight w:val="0"/>
          <w:marTop w:val="240"/>
          <w:marBottom w:val="0"/>
          <w:divBdr>
            <w:top w:val="none" w:sz="0" w:space="0" w:color="auto"/>
            <w:left w:val="none" w:sz="0" w:space="0" w:color="auto"/>
            <w:bottom w:val="none" w:sz="0" w:space="0" w:color="auto"/>
            <w:right w:val="none" w:sz="0" w:space="0" w:color="auto"/>
          </w:divBdr>
        </w:div>
        <w:div w:id="222062202">
          <w:marLeft w:val="878"/>
          <w:marRight w:val="0"/>
          <w:marTop w:val="240"/>
          <w:marBottom w:val="0"/>
          <w:divBdr>
            <w:top w:val="none" w:sz="0" w:space="0" w:color="auto"/>
            <w:left w:val="none" w:sz="0" w:space="0" w:color="auto"/>
            <w:bottom w:val="none" w:sz="0" w:space="0" w:color="auto"/>
            <w:right w:val="none" w:sz="0" w:space="0" w:color="auto"/>
          </w:divBdr>
        </w:div>
        <w:div w:id="1755544941">
          <w:marLeft w:val="878"/>
          <w:marRight w:val="0"/>
          <w:marTop w:val="240"/>
          <w:marBottom w:val="0"/>
          <w:divBdr>
            <w:top w:val="none" w:sz="0" w:space="0" w:color="auto"/>
            <w:left w:val="none" w:sz="0" w:space="0" w:color="auto"/>
            <w:bottom w:val="none" w:sz="0" w:space="0" w:color="auto"/>
            <w:right w:val="none" w:sz="0" w:space="0" w:color="auto"/>
          </w:divBdr>
        </w:div>
      </w:divsChild>
    </w:div>
    <w:div w:id="1896547500">
      <w:bodyDiv w:val="1"/>
      <w:marLeft w:val="0"/>
      <w:marRight w:val="0"/>
      <w:marTop w:val="0"/>
      <w:marBottom w:val="0"/>
      <w:divBdr>
        <w:top w:val="none" w:sz="0" w:space="0" w:color="auto"/>
        <w:left w:val="none" w:sz="0" w:space="0" w:color="auto"/>
        <w:bottom w:val="none" w:sz="0" w:space="0" w:color="auto"/>
        <w:right w:val="none" w:sz="0" w:space="0" w:color="auto"/>
      </w:divBdr>
    </w:div>
    <w:div w:id="1907493386">
      <w:bodyDiv w:val="1"/>
      <w:marLeft w:val="0"/>
      <w:marRight w:val="0"/>
      <w:marTop w:val="0"/>
      <w:marBottom w:val="0"/>
      <w:divBdr>
        <w:top w:val="none" w:sz="0" w:space="0" w:color="auto"/>
        <w:left w:val="none" w:sz="0" w:space="0" w:color="auto"/>
        <w:bottom w:val="none" w:sz="0" w:space="0" w:color="auto"/>
        <w:right w:val="none" w:sz="0" w:space="0" w:color="auto"/>
      </w:divBdr>
      <w:divsChild>
        <w:div w:id="1005130803">
          <w:marLeft w:val="0"/>
          <w:marRight w:val="0"/>
          <w:marTop w:val="0"/>
          <w:marBottom w:val="0"/>
          <w:divBdr>
            <w:top w:val="none" w:sz="0" w:space="0" w:color="auto"/>
            <w:left w:val="none" w:sz="0" w:space="0" w:color="auto"/>
            <w:bottom w:val="none" w:sz="0" w:space="0" w:color="auto"/>
            <w:right w:val="none" w:sz="0" w:space="0" w:color="auto"/>
          </w:divBdr>
          <w:divsChild>
            <w:div w:id="2006279463">
              <w:marLeft w:val="0"/>
              <w:marRight w:val="0"/>
              <w:marTop w:val="0"/>
              <w:marBottom w:val="0"/>
              <w:divBdr>
                <w:top w:val="none" w:sz="0" w:space="0" w:color="auto"/>
                <w:left w:val="none" w:sz="0" w:space="0" w:color="auto"/>
                <w:bottom w:val="none" w:sz="0" w:space="0" w:color="auto"/>
                <w:right w:val="none" w:sz="0" w:space="0" w:color="auto"/>
              </w:divBdr>
              <w:divsChild>
                <w:div w:id="1798716166">
                  <w:marLeft w:val="0"/>
                  <w:marRight w:val="0"/>
                  <w:marTop w:val="0"/>
                  <w:marBottom w:val="0"/>
                  <w:divBdr>
                    <w:top w:val="none" w:sz="0" w:space="0" w:color="auto"/>
                    <w:left w:val="none" w:sz="0" w:space="0" w:color="auto"/>
                    <w:bottom w:val="none" w:sz="0" w:space="0" w:color="auto"/>
                    <w:right w:val="none" w:sz="0" w:space="0" w:color="auto"/>
                  </w:divBdr>
                  <w:divsChild>
                    <w:div w:id="2084837851">
                      <w:marLeft w:val="0"/>
                      <w:marRight w:val="0"/>
                      <w:marTop w:val="0"/>
                      <w:marBottom w:val="0"/>
                      <w:divBdr>
                        <w:top w:val="none" w:sz="0" w:space="0" w:color="auto"/>
                        <w:left w:val="none" w:sz="0" w:space="0" w:color="auto"/>
                        <w:bottom w:val="none" w:sz="0" w:space="0" w:color="auto"/>
                        <w:right w:val="none" w:sz="0" w:space="0" w:color="auto"/>
                      </w:divBdr>
                    </w:div>
                  </w:divsChild>
                </w:div>
                <w:div w:id="1669285902">
                  <w:marLeft w:val="0"/>
                  <w:marRight w:val="0"/>
                  <w:marTop w:val="0"/>
                  <w:marBottom w:val="0"/>
                  <w:divBdr>
                    <w:top w:val="none" w:sz="0" w:space="0" w:color="auto"/>
                    <w:left w:val="none" w:sz="0" w:space="0" w:color="auto"/>
                    <w:bottom w:val="none" w:sz="0" w:space="0" w:color="auto"/>
                    <w:right w:val="none" w:sz="0" w:space="0" w:color="auto"/>
                  </w:divBdr>
                  <w:divsChild>
                    <w:div w:id="1792362113">
                      <w:marLeft w:val="0"/>
                      <w:marRight w:val="0"/>
                      <w:marTop w:val="0"/>
                      <w:marBottom w:val="0"/>
                      <w:divBdr>
                        <w:top w:val="none" w:sz="0" w:space="0" w:color="auto"/>
                        <w:left w:val="none" w:sz="0" w:space="0" w:color="auto"/>
                        <w:bottom w:val="none" w:sz="0" w:space="0" w:color="auto"/>
                        <w:right w:val="none" w:sz="0" w:space="0" w:color="auto"/>
                      </w:divBdr>
                    </w:div>
                  </w:divsChild>
                </w:div>
                <w:div w:id="2004699562">
                  <w:marLeft w:val="0"/>
                  <w:marRight w:val="0"/>
                  <w:marTop w:val="0"/>
                  <w:marBottom w:val="0"/>
                  <w:divBdr>
                    <w:top w:val="none" w:sz="0" w:space="0" w:color="auto"/>
                    <w:left w:val="none" w:sz="0" w:space="0" w:color="auto"/>
                    <w:bottom w:val="none" w:sz="0" w:space="0" w:color="auto"/>
                    <w:right w:val="none" w:sz="0" w:space="0" w:color="auto"/>
                  </w:divBdr>
                  <w:divsChild>
                    <w:div w:id="1289624044">
                      <w:marLeft w:val="0"/>
                      <w:marRight w:val="0"/>
                      <w:marTop w:val="0"/>
                      <w:marBottom w:val="0"/>
                      <w:divBdr>
                        <w:top w:val="none" w:sz="0" w:space="0" w:color="auto"/>
                        <w:left w:val="none" w:sz="0" w:space="0" w:color="auto"/>
                        <w:bottom w:val="none" w:sz="0" w:space="0" w:color="auto"/>
                        <w:right w:val="none" w:sz="0" w:space="0" w:color="auto"/>
                      </w:divBdr>
                    </w:div>
                  </w:divsChild>
                </w:div>
                <w:div w:id="172956944">
                  <w:marLeft w:val="0"/>
                  <w:marRight w:val="0"/>
                  <w:marTop w:val="0"/>
                  <w:marBottom w:val="0"/>
                  <w:divBdr>
                    <w:top w:val="none" w:sz="0" w:space="0" w:color="auto"/>
                    <w:left w:val="none" w:sz="0" w:space="0" w:color="auto"/>
                    <w:bottom w:val="none" w:sz="0" w:space="0" w:color="auto"/>
                    <w:right w:val="none" w:sz="0" w:space="0" w:color="auto"/>
                  </w:divBdr>
                  <w:divsChild>
                    <w:div w:id="4751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97752">
      <w:bodyDiv w:val="1"/>
      <w:marLeft w:val="0"/>
      <w:marRight w:val="0"/>
      <w:marTop w:val="0"/>
      <w:marBottom w:val="0"/>
      <w:divBdr>
        <w:top w:val="none" w:sz="0" w:space="0" w:color="auto"/>
        <w:left w:val="none" w:sz="0" w:space="0" w:color="auto"/>
        <w:bottom w:val="none" w:sz="0" w:space="0" w:color="auto"/>
        <w:right w:val="none" w:sz="0" w:space="0" w:color="auto"/>
      </w:divBdr>
    </w:div>
    <w:div w:id="2071420800">
      <w:bodyDiv w:val="1"/>
      <w:marLeft w:val="0"/>
      <w:marRight w:val="0"/>
      <w:marTop w:val="0"/>
      <w:marBottom w:val="0"/>
      <w:divBdr>
        <w:top w:val="none" w:sz="0" w:space="0" w:color="auto"/>
        <w:left w:val="none" w:sz="0" w:space="0" w:color="auto"/>
        <w:bottom w:val="none" w:sz="0" w:space="0" w:color="auto"/>
        <w:right w:val="none" w:sz="0" w:space="0" w:color="auto"/>
      </w:divBdr>
      <w:divsChild>
        <w:div w:id="1567688034">
          <w:marLeft w:val="0"/>
          <w:marRight w:val="0"/>
          <w:marTop w:val="0"/>
          <w:marBottom w:val="0"/>
          <w:divBdr>
            <w:top w:val="none" w:sz="0" w:space="0" w:color="auto"/>
            <w:left w:val="none" w:sz="0" w:space="0" w:color="auto"/>
            <w:bottom w:val="none" w:sz="0" w:space="0" w:color="auto"/>
            <w:right w:val="none" w:sz="0" w:space="0" w:color="auto"/>
          </w:divBdr>
          <w:divsChild>
            <w:div w:id="1839878249">
              <w:marLeft w:val="0"/>
              <w:marRight w:val="0"/>
              <w:marTop w:val="0"/>
              <w:marBottom w:val="0"/>
              <w:divBdr>
                <w:top w:val="none" w:sz="0" w:space="0" w:color="auto"/>
                <w:left w:val="none" w:sz="0" w:space="0" w:color="auto"/>
                <w:bottom w:val="none" w:sz="0" w:space="0" w:color="auto"/>
                <w:right w:val="none" w:sz="0" w:space="0" w:color="auto"/>
              </w:divBdr>
              <w:divsChild>
                <w:div w:id="8356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48865">
      <w:bodyDiv w:val="1"/>
      <w:marLeft w:val="0"/>
      <w:marRight w:val="0"/>
      <w:marTop w:val="0"/>
      <w:marBottom w:val="0"/>
      <w:divBdr>
        <w:top w:val="none" w:sz="0" w:space="0" w:color="auto"/>
        <w:left w:val="none" w:sz="0" w:space="0" w:color="auto"/>
        <w:bottom w:val="none" w:sz="0" w:space="0" w:color="auto"/>
        <w:right w:val="none" w:sz="0" w:space="0" w:color="auto"/>
      </w:divBdr>
      <w:divsChild>
        <w:div w:id="1541550604">
          <w:marLeft w:val="0"/>
          <w:marRight w:val="0"/>
          <w:marTop w:val="0"/>
          <w:marBottom w:val="0"/>
          <w:divBdr>
            <w:top w:val="none" w:sz="0" w:space="0" w:color="auto"/>
            <w:left w:val="none" w:sz="0" w:space="0" w:color="auto"/>
            <w:bottom w:val="none" w:sz="0" w:space="0" w:color="auto"/>
            <w:right w:val="none" w:sz="0" w:space="0" w:color="auto"/>
          </w:divBdr>
          <w:divsChild>
            <w:div w:id="2044939105">
              <w:marLeft w:val="0"/>
              <w:marRight w:val="0"/>
              <w:marTop w:val="0"/>
              <w:marBottom w:val="0"/>
              <w:divBdr>
                <w:top w:val="none" w:sz="0" w:space="0" w:color="auto"/>
                <w:left w:val="none" w:sz="0" w:space="0" w:color="auto"/>
                <w:bottom w:val="none" w:sz="0" w:space="0" w:color="auto"/>
                <w:right w:val="none" w:sz="0" w:space="0" w:color="auto"/>
              </w:divBdr>
              <w:divsChild>
                <w:div w:id="4822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3693">
      <w:bodyDiv w:val="1"/>
      <w:marLeft w:val="0"/>
      <w:marRight w:val="0"/>
      <w:marTop w:val="0"/>
      <w:marBottom w:val="0"/>
      <w:divBdr>
        <w:top w:val="none" w:sz="0" w:space="0" w:color="auto"/>
        <w:left w:val="none" w:sz="0" w:space="0" w:color="auto"/>
        <w:bottom w:val="none" w:sz="0" w:space="0" w:color="auto"/>
        <w:right w:val="none" w:sz="0" w:space="0" w:color="auto"/>
      </w:divBdr>
    </w:div>
    <w:div w:id="2122648147">
      <w:bodyDiv w:val="1"/>
      <w:marLeft w:val="0"/>
      <w:marRight w:val="0"/>
      <w:marTop w:val="0"/>
      <w:marBottom w:val="0"/>
      <w:divBdr>
        <w:top w:val="none" w:sz="0" w:space="0" w:color="auto"/>
        <w:left w:val="none" w:sz="0" w:space="0" w:color="auto"/>
        <w:bottom w:val="none" w:sz="0" w:space="0" w:color="auto"/>
        <w:right w:val="none" w:sz="0" w:space="0" w:color="auto"/>
      </w:divBdr>
    </w:div>
    <w:div w:id="21276504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9FlYje5Ju7Y" TargetMode="External"/><Relationship Id="rId12" Type="http://schemas.openxmlformats.org/officeDocument/2006/relationships/hyperlink" Target="https://www.chesapeakecommons.org"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ww.chesapeakebay.net/what/event/citizens_advisory_committee_quarterly_meeting_february_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FC09-F9CB-EC46-B8E0-535AB72C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3126</Words>
  <Characters>17820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Adam Bray</cp:lastModifiedBy>
  <cp:revision>2</cp:revision>
  <cp:lastPrinted>2019-02-18T18:55:00Z</cp:lastPrinted>
  <dcterms:created xsi:type="dcterms:W3CDTF">2019-07-08T14:51:00Z</dcterms:created>
  <dcterms:modified xsi:type="dcterms:W3CDTF">2019-07-08T14:51:00Z</dcterms:modified>
</cp:coreProperties>
</file>